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F" w:rsidRPr="00157C7F" w:rsidRDefault="00157C7F" w:rsidP="0015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bookmarkStart w:id="0" w:name="_GoBack"/>
      <w:bookmarkEnd w:id="0"/>
      <w:r w:rsidRPr="00157C7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Государственное бюджетное образовательное учреждение</w:t>
      </w:r>
    </w:p>
    <w:p w:rsidR="00157C7F" w:rsidRPr="00157C7F" w:rsidRDefault="00157C7F" w:rsidP="00157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vertAlign w:val="superscript"/>
        </w:rPr>
      </w:pPr>
      <w:r w:rsidRPr="00157C7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«Кунгурский автотранспортный колледж»</w:t>
      </w:r>
    </w:p>
    <w:p w:rsidR="00157C7F" w:rsidRPr="00157C7F" w:rsidRDefault="00157C7F" w:rsidP="00157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157C7F">
        <w:rPr>
          <w:rFonts w:ascii="Times New Roman" w:eastAsia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</w:rPr>
      </w:pPr>
    </w:p>
    <w:p w:rsidR="00157C7F" w:rsidRP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7C7F">
        <w:rPr>
          <w:rFonts w:ascii="Times New Roman" w:eastAsia="Times New Roman" w:hAnsi="Times New Roman"/>
          <w:b/>
          <w:caps/>
          <w:sz w:val="28"/>
          <w:szCs w:val="28"/>
        </w:rPr>
        <w:t>ОП. 01 инженерная графика</w:t>
      </w: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C7F" w:rsidRP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157C7F" w:rsidRP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57C7F" w:rsidRP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57C7F" w:rsidRP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57C7F" w:rsidRPr="00157C7F" w:rsidRDefault="00157C7F" w:rsidP="0015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A6330" w:rsidRPr="005E7212" w:rsidRDefault="00157C7F" w:rsidP="00157C7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157C7F">
        <w:rPr>
          <w:rFonts w:ascii="Times New Roman" w:eastAsia="Times New Roman" w:hAnsi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Pr="00157C7F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  <w:r w:rsidR="004A6330" w:rsidRPr="005E721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4A6330" w:rsidRPr="005E7212" w:rsidRDefault="004A6330" w:rsidP="004A633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E721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4A6330" w:rsidRPr="00DC6861" w:rsidRDefault="004A6330" w:rsidP="004A6330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A6330" w:rsidRPr="00DC6861" w:rsidTr="00284E7A">
        <w:tc>
          <w:tcPr>
            <w:tcW w:w="7668" w:type="dxa"/>
          </w:tcPr>
          <w:p w:rsidR="004A6330" w:rsidRPr="00DF075F" w:rsidRDefault="004A6330" w:rsidP="004A6330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4A6330" w:rsidRPr="00DF075F" w:rsidRDefault="004A6330" w:rsidP="00284E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330" w:rsidRPr="00DC6861" w:rsidTr="00284E7A">
        <w:tc>
          <w:tcPr>
            <w:tcW w:w="7668" w:type="dxa"/>
          </w:tcPr>
          <w:p w:rsidR="004A6330" w:rsidRPr="00DF075F" w:rsidRDefault="004A6330" w:rsidP="004A6330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A6330" w:rsidRPr="00DF075F" w:rsidRDefault="004A6330" w:rsidP="00284E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330" w:rsidRPr="00DC6861" w:rsidTr="00284E7A">
        <w:trPr>
          <w:trHeight w:val="670"/>
        </w:trPr>
        <w:tc>
          <w:tcPr>
            <w:tcW w:w="7668" w:type="dxa"/>
          </w:tcPr>
          <w:p w:rsidR="004A6330" w:rsidRPr="00DF075F" w:rsidRDefault="004A6330" w:rsidP="004A6330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УЧЕБНОЙ ДИСЦИПЛИНЫ </w:t>
            </w:r>
          </w:p>
          <w:p w:rsidR="004A6330" w:rsidRPr="00DF075F" w:rsidRDefault="004A6330" w:rsidP="00284E7A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330" w:rsidRPr="00DC6861" w:rsidTr="00284E7A">
        <w:tc>
          <w:tcPr>
            <w:tcW w:w="7668" w:type="dxa"/>
          </w:tcPr>
          <w:p w:rsidR="004A6330" w:rsidRPr="00DF075F" w:rsidRDefault="004A6330" w:rsidP="004A6330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A6330" w:rsidRPr="00DF075F" w:rsidRDefault="004A6330" w:rsidP="00284E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330" w:rsidRPr="00DC6861" w:rsidTr="00284E7A">
        <w:tc>
          <w:tcPr>
            <w:tcW w:w="7668" w:type="dxa"/>
          </w:tcPr>
          <w:p w:rsidR="004A6330" w:rsidRPr="00DC6861" w:rsidRDefault="004A6330" w:rsidP="00284E7A">
            <w:pPr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330" w:rsidRPr="00DC6861" w:rsidRDefault="004A6330" w:rsidP="004A6330">
      <w:pPr>
        <w:rPr>
          <w:rFonts w:ascii="Times New Roman" w:hAnsi="Times New Roman"/>
          <w:i/>
          <w:sz w:val="24"/>
          <w:szCs w:val="24"/>
        </w:rPr>
      </w:pPr>
    </w:p>
    <w:p w:rsidR="004A6330" w:rsidRPr="00DC6861" w:rsidRDefault="004A6330" w:rsidP="004A6330">
      <w:pPr>
        <w:rPr>
          <w:rFonts w:ascii="Times New Roman" w:hAnsi="Times New Roman"/>
          <w:bCs/>
          <w:i/>
          <w:sz w:val="24"/>
          <w:szCs w:val="24"/>
        </w:rPr>
      </w:pPr>
    </w:p>
    <w:p w:rsidR="004A6330" w:rsidRPr="005E7212" w:rsidRDefault="004A6330" w:rsidP="004A633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C6861">
        <w:rPr>
          <w:rFonts w:ascii="Times New Roman" w:hAnsi="Times New Roman"/>
          <w:i/>
          <w:sz w:val="24"/>
          <w:szCs w:val="24"/>
          <w:u w:val="single"/>
        </w:rPr>
        <w:br w:type="page"/>
      </w:r>
      <w:r w:rsidRPr="005E7212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5E7212">
        <w:rPr>
          <w:rFonts w:ascii="Times New Roman" w:hAnsi="Times New Roman"/>
          <w:b/>
          <w:i/>
          <w:sz w:val="24"/>
          <w:szCs w:val="24"/>
        </w:rPr>
        <w:t>ОП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212">
        <w:rPr>
          <w:rFonts w:ascii="Times New Roman" w:hAnsi="Times New Roman"/>
          <w:b/>
          <w:i/>
          <w:sz w:val="24"/>
          <w:szCs w:val="24"/>
        </w:rPr>
        <w:t>01 ИНЖЕНЕРНАЯ ГРАФИКА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4A6330" w:rsidRPr="00DC6861" w:rsidRDefault="004A6330" w:rsidP="004A6330">
      <w:pPr>
        <w:jc w:val="both"/>
        <w:rPr>
          <w:rFonts w:ascii="Times New Roman" w:hAnsi="Times New Roman"/>
          <w:sz w:val="24"/>
          <w:szCs w:val="24"/>
        </w:rPr>
      </w:pPr>
      <w:r w:rsidRPr="00DC6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DC6861">
        <w:rPr>
          <w:rFonts w:ascii="Times New Roman" w:hAnsi="Times New Roman"/>
          <w:sz w:val="24"/>
          <w:szCs w:val="24"/>
        </w:rPr>
        <w:t>. Место дисциплины в структуре основной профессиональной образовательной прог</w:t>
      </w:r>
      <w:r>
        <w:rPr>
          <w:rFonts w:ascii="Times New Roman" w:hAnsi="Times New Roman"/>
          <w:sz w:val="24"/>
          <w:szCs w:val="24"/>
        </w:rPr>
        <w:t xml:space="preserve">раммы: </w:t>
      </w:r>
      <w:r w:rsidRPr="00DC6861">
        <w:rPr>
          <w:rFonts w:ascii="Times New Roman" w:hAnsi="Times New Roman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4A6330" w:rsidRPr="00DC6861" w:rsidRDefault="004A6330" w:rsidP="004A6330">
      <w:pPr>
        <w:rPr>
          <w:rFonts w:ascii="Times New Roman" w:hAnsi="Times New Roman"/>
          <w:sz w:val="24"/>
          <w:szCs w:val="24"/>
        </w:rPr>
      </w:pPr>
      <w:r w:rsidRPr="00DC6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DC6861">
        <w:rPr>
          <w:rFonts w:ascii="Times New Roman" w:hAnsi="Times New Roman"/>
          <w:sz w:val="24"/>
          <w:szCs w:val="24"/>
        </w:rPr>
        <w:t>. Цель и планируемые результаты освоения дисциплины: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544"/>
        <w:gridCol w:w="3619"/>
      </w:tblGrid>
      <w:tr w:rsidR="004A6330" w:rsidTr="00284E7A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30" w:rsidRDefault="004A6330" w:rsidP="00284E7A">
            <w:pPr>
              <w:pStyle w:val="Standard"/>
              <w:spacing w:before="0" w:after="0"/>
            </w:pPr>
            <w:r>
              <w:t>Код ПК, 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30" w:rsidRDefault="004A6330" w:rsidP="00284E7A">
            <w:pPr>
              <w:pStyle w:val="Standard"/>
              <w:spacing w:before="0" w:after="0"/>
              <w:jc w:val="center"/>
            </w:pPr>
            <w:r>
              <w:t>Умения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30" w:rsidRDefault="004A6330" w:rsidP="00284E7A">
            <w:pPr>
              <w:pStyle w:val="Standard"/>
              <w:spacing w:before="0" w:after="0"/>
              <w:jc w:val="center"/>
            </w:pPr>
            <w:r>
              <w:t>Знания</w:t>
            </w:r>
          </w:p>
        </w:tc>
      </w:tr>
      <w:tr w:rsidR="004A6330" w:rsidTr="00284E7A">
        <w:trPr>
          <w:trHeight w:val="3983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30" w:rsidRDefault="004A6330" w:rsidP="00284E7A">
            <w:pPr>
              <w:pStyle w:val="Standard"/>
              <w:spacing w:before="0" w:after="0"/>
            </w:pPr>
            <w:r>
              <w:t>ОК01-ОК.07</w:t>
            </w:r>
          </w:p>
          <w:p w:rsidR="004A6330" w:rsidRDefault="004A6330" w:rsidP="00284E7A">
            <w:pPr>
              <w:pStyle w:val="Standard"/>
              <w:spacing w:before="0" w:after="0"/>
              <w:rPr>
                <w:bCs/>
                <w:i/>
              </w:rPr>
            </w:pPr>
            <w:r w:rsidRPr="00DC6861">
              <w:rPr>
                <w:bCs/>
              </w:rPr>
              <w:t xml:space="preserve">ПК 1.3 </w:t>
            </w:r>
          </w:p>
          <w:p w:rsidR="004A6330" w:rsidRPr="00DC6861" w:rsidRDefault="004A6330" w:rsidP="00284E7A">
            <w:pPr>
              <w:pStyle w:val="Standard"/>
              <w:spacing w:before="0" w:after="0"/>
              <w:rPr>
                <w:bCs/>
              </w:rPr>
            </w:pPr>
            <w:r w:rsidRPr="00DC6861">
              <w:rPr>
                <w:bCs/>
              </w:rPr>
              <w:t xml:space="preserve">ПК 3.3 </w:t>
            </w:r>
          </w:p>
          <w:p w:rsidR="004A6330" w:rsidRPr="00DC6861" w:rsidRDefault="004A6330" w:rsidP="00284E7A">
            <w:pPr>
              <w:pStyle w:val="Standard"/>
              <w:spacing w:before="0" w:after="0"/>
              <w:rPr>
                <w:bCs/>
              </w:rPr>
            </w:pPr>
            <w:r w:rsidRPr="00DC6861">
              <w:rPr>
                <w:bCs/>
              </w:rPr>
              <w:t xml:space="preserve">ПК 6.1 </w:t>
            </w:r>
          </w:p>
          <w:p w:rsidR="004A6330" w:rsidRPr="00DC6861" w:rsidRDefault="004A6330" w:rsidP="00284E7A">
            <w:pPr>
              <w:pStyle w:val="Standard"/>
              <w:spacing w:before="0" w:after="0"/>
              <w:rPr>
                <w:bCs/>
              </w:rPr>
            </w:pPr>
            <w:r w:rsidRPr="00DC6861">
              <w:rPr>
                <w:bCs/>
              </w:rPr>
              <w:t xml:space="preserve">ПК 6.2 </w:t>
            </w:r>
          </w:p>
          <w:p w:rsidR="004A6330" w:rsidRDefault="004A6330" w:rsidP="00284E7A">
            <w:pPr>
              <w:pStyle w:val="Standard"/>
              <w:spacing w:after="0"/>
            </w:pPr>
            <w:r w:rsidRPr="00DC6861">
              <w:rPr>
                <w:bCs/>
              </w:rPr>
              <w:t xml:space="preserve">ПК 6.3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30" w:rsidRDefault="004A6330" w:rsidP="00284E7A">
            <w:pPr>
              <w:pStyle w:val="Standard"/>
              <w:spacing w:before="0" w:after="0"/>
            </w:pPr>
            <w:r>
              <w:t xml:space="preserve"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чертежа, решать графические задачи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30" w:rsidRDefault="004A6330" w:rsidP="00284E7A">
            <w:pPr>
              <w:pStyle w:val="Standard"/>
              <w:spacing w:before="0" w:after="0"/>
            </w:pPr>
            <w: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4A6330" w:rsidRDefault="004A6330" w:rsidP="004A6330">
      <w:pPr>
        <w:rPr>
          <w:rFonts w:ascii="Times New Roman" w:hAnsi="Times New Roman"/>
          <w:sz w:val="24"/>
          <w:szCs w:val="24"/>
        </w:rPr>
      </w:pPr>
    </w:p>
    <w:p w:rsidR="004A6330" w:rsidRPr="00DC6861" w:rsidRDefault="004A6330" w:rsidP="004A6330">
      <w:pPr>
        <w:rPr>
          <w:rFonts w:ascii="Times New Roman" w:hAnsi="Times New Roman"/>
          <w:sz w:val="24"/>
          <w:szCs w:val="24"/>
        </w:rPr>
      </w:pPr>
      <w:r w:rsidRPr="00DC6861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:rsidR="004A6330" w:rsidRPr="00DC6861" w:rsidRDefault="004A6330" w:rsidP="004A6330">
      <w:pPr>
        <w:rPr>
          <w:rFonts w:ascii="Times New Roman" w:hAnsi="Times New Roman"/>
          <w:sz w:val="24"/>
          <w:szCs w:val="24"/>
        </w:rPr>
      </w:pPr>
      <w:r w:rsidRPr="00DC6861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A6330" w:rsidRPr="00DC6861" w:rsidTr="00284E7A">
        <w:trPr>
          <w:trHeight w:val="490"/>
        </w:trPr>
        <w:tc>
          <w:tcPr>
            <w:tcW w:w="4073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A6330" w:rsidRPr="00DC6861" w:rsidTr="00284E7A">
        <w:trPr>
          <w:trHeight w:val="490"/>
        </w:trPr>
        <w:tc>
          <w:tcPr>
            <w:tcW w:w="4073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84E7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A6330" w:rsidRPr="00DC6861" w:rsidTr="00284E7A">
        <w:trPr>
          <w:trHeight w:val="490"/>
        </w:trPr>
        <w:tc>
          <w:tcPr>
            <w:tcW w:w="5000" w:type="pct"/>
            <w:gridSpan w:val="2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A6330" w:rsidRPr="00DC6861" w:rsidTr="00284E7A">
        <w:trPr>
          <w:trHeight w:val="490"/>
        </w:trPr>
        <w:tc>
          <w:tcPr>
            <w:tcW w:w="4073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A6330" w:rsidRPr="00DC6861" w:rsidRDefault="00284E7A" w:rsidP="00284E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4A6330" w:rsidRPr="00DC6861" w:rsidTr="00284E7A">
        <w:trPr>
          <w:trHeight w:val="490"/>
        </w:trPr>
        <w:tc>
          <w:tcPr>
            <w:tcW w:w="4073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84E7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A6330" w:rsidRPr="00DC6861" w:rsidTr="00284E7A">
        <w:trPr>
          <w:trHeight w:val="490"/>
        </w:trPr>
        <w:tc>
          <w:tcPr>
            <w:tcW w:w="4073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6330" w:rsidRPr="00DC6861" w:rsidTr="00284E7A">
        <w:trPr>
          <w:trHeight w:val="490"/>
        </w:trPr>
        <w:tc>
          <w:tcPr>
            <w:tcW w:w="4073" w:type="pct"/>
            <w:vAlign w:val="center"/>
          </w:tcPr>
          <w:p w:rsidR="004A6330" w:rsidRDefault="004A6330" w:rsidP="00284E7A">
            <w:pPr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4A6330" w:rsidRPr="00DC6861" w:rsidRDefault="004A6330" w:rsidP="00284E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4A6330" w:rsidRPr="00DC6861" w:rsidRDefault="004A6330" w:rsidP="004A6330">
      <w:pPr>
        <w:rPr>
          <w:rFonts w:ascii="Times New Roman" w:hAnsi="Times New Roman"/>
          <w:i/>
          <w:sz w:val="24"/>
          <w:szCs w:val="24"/>
        </w:rPr>
        <w:sectPr w:rsidR="004A6330" w:rsidRPr="00DC6861" w:rsidSect="004A6330">
          <w:head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A6330" w:rsidRPr="003B798E" w:rsidRDefault="004A6330" w:rsidP="004A6330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5D23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Pr="003B79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Тематический план и содержание учебной дисциплины 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7180"/>
        <w:gridCol w:w="9"/>
        <w:gridCol w:w="6"/>
        <w:gridCol w:w="1770"/>
        <w:gridCol w:w="241"/>
        <w:gridCol w:w="2349"/>
        <w:gridCol w:w="72"/>
      </w:tblGrid>
      <w:tr w:rsidR="004A6330" w:rsidRPr="003B798E" w:rsidTr="00284E7A">
        <w:trPr>
          <w:trHeight w:val="1179"/>
        </w:trPr>
        <w:tc>
          <w:tcPr>
            <w:tcW w:w="1282" w:type="pct"/>
          </w:tcPr>
          <w:p w:rsidR="004A6330" w:rsidRPr="003B798E" w:rsidRDefault="004A6330" w:rsidP="00284E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B798E">
              <w:rPr>
                <w:rFonts w:ascii="Times New Roman" w:hAnsi="Times New Roman"/>
                <w:b/>
                <w:bCs/>
                <w:color w:val="000000" w:themeColor="text1"/>
              </w:rPr>
              <w:t>Коды компетенций, формированию которых способствует элемент программы</w:t>
            </w:r>
          </w:p>
        </w:tc>
      </w:tr>
      <w:tr w:rsidR="00FE58F1" w:rsidRPr="003B798E" w:rsidTr="00FE58F1">
        <w:trPr>
          <w:trHeight w:val="20"/>
        </w:trPr>
        <w:tc>
          <w:tcPr>
            <w:tcW w:w="3583" w:type="pct"/>
            <w:gridSpan w:val="4"/>
          </w:tcPr>
          <w:p w:rsidR="00FE58F1" w:rsidRPr="003B798E" w:rsidRDefault="00FE58F1" w:rsidP="00284E7A">
            <w:pPr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Раздел 1. Геометрическое и проекционное черчение</w:t>
            </w:r>
          </w:p>
        </w:tc>
        <w:tc>
          <w:tcPr>
            <w:tcW w:w="566" w:type="pct"/>
          </w:tcPr>
          <w:p w:rsidR="00FE58F1" w:rsidRPr="00FE58F1" w:rsidRDefault="00FE58F1" w:rsidP="00FE58F1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pct"/>
            <w:gridSpan w:val="3"/>
          </w:tcPr>
          <w:p w:rsidR="00FE58F1" w:rsidRPr="003B798E" w:rsidRDefault="00FE58F1" w:rsidP="00FE58F1">
            <w:pPr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rPr>
          <w:trHeight w:val="1029"/>
        </w:trPr>
        <w:tc>
          <w:tcPr>
            <w:tcW w:w="1282" w:type="pct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1.1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сведения по оформлению чертежей.</w:t>
            </w:r>
          </w:p>
          <w:p w:rsidR="004A6330" w:rsidRPr="003B798E" w:rsidRDefault="004A6330" w:rsidP="00284E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</w:t>
            </w:r>
          </w:p>
        </w:tc>
        <w:tc>
          <w:tcPr>
            <w:tcW w:w="568" w:type="pct"/>
            <w:gridSpan w:val="2"/>
          </w:tcPr>
          <w:p w:rsidR="004A6330" w:rsidRPr="00FE58F1" w:rsidRDefault="00FE58F1" w:rsidP="00284E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ПК 1.3</w:t>
            </w:r>
          </w:p>
        </w:tc>
      </w:tr>
      <w:tr w:rsidR="004A6330" w:rsidRPr="003B798E" w:rsidTr="00284E7A">
        <w:trPr>
          <w:trHeight w:val="322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rPr>
          <w:trHeight w:val="615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Практическое занятие №1 Выполнение титульного листа альбома графических работ обучающегося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631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№2 Выполнение титульного листа альбома графических работ обучающегося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415"/>
        </w:trPr>
        <w:tc>
          <w:tcPr>
            <w:tcW w:w="1282" w:type="pct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1.2          Геометрические построения и приемы вычерчивания контуров технических деталей.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568" w:type="pct"/>
            <w:gridSpan w:val="2"/>
            <w:vMerge w:val="restart"/>
          </w:tcPr>
          <w:p w:rsidR="004A6330" w:rsidRPr="00FE58F1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293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Сопряжения.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289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Нанесение размеров.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261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" w:type="pct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pct"/>
            <w:tcBorders>
              <w:lef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437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№3 Вычерчивание контуров технических деталей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1305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№4 Вычерчивание контуров технических деталей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350"/>
        </w:trPr>
        <w:tc>
          <w:tcPr>
            <w:tcW w:w="1282" w:type="pct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Тема 1.3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Аксонометрические проекции фигур и тел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Аксонометрические проекции. </w:t>
            </w:r>
          </w:p>
        </w:tc>
        <w:tc>
          <w:tcPr>
            <w:tcW w:w="568" w:type="pct"/>
            <w:gridSpan w:val="2"/>
            <w:vMerge w:val="restart"/>
          </w:tcPr>
          <w:p w:rsidR="004A6330" w:rsidRPr="00FE58F1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383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Проецирование точки. 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459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Проецирование геометрических тел.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409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" w:type="pct"/>
            <w:tcBorders>
              <w:right w:val="nil"/>
            </w:tcBorders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pct"/>
            <w:tcBorders>
              <w:left w:val="nil"/>
            </w:tcBorders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884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5.Выполнение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top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№6 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568" w:type="pct"/>
            <w:gridSpan w:val="2"/>
            <w:tcBorders>
              <w:top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  <w:tcBorders>
              <w:top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82" w:type="pct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 1.4 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Проецирование геометрических тел секущей плоскостью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Сечение геометрических тел плоскостями.</w:t>
            </w:r>
          </w:p>
        </w:tc>
        <w:tc>
          <w:tcPr>
            <w:tcW w:w="568" w:type="pct"/>
            <w:gridSpan w:val="2"/>
          </w:tcPr>
          <w:p w:rsidR="004A6330" w:rsidRPr="00FE58F1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ПК 6.3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№7 Выполнение комплексного чертежа усеченного многогранника</w:t>
            </w:r>
            <w:proofErr w:type="gramStart"/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развертки поверхности тела и аксонометрическое изображение тела.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№8 Выполнение комплексного чертежа усеченного многогранника, развертки поверхности тела и аксонометрическое изображение тела.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1282" w:type="pct"/>
            <w:vMerge w:val="restart"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1.5</w:t>
            </w:r>
          </w:p>
          <w:p w:rsidR="004A6330" w:rsidRDefault="004A6330" w:rsidP="00284E7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Взаимное пересечение поверхностей тел.</w:t>
            </w:r>
          </w:p>
          <w:p w:rsidR="00FE58F1" w:rsidRDefault="00FE58F1" w:rsidP="00284E7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FE58F1" w:rsidRPr="003B798E" w:rsidRDefault="00FE58F1" w:rsidP="00284E7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Пересечение поверхностей геометрических тел</w:t>
            </w:r>
          </w:p>
        </w:tc>
        <w:tc>
          <w:tcPr>
            <w:tcW w:w="568" w:type="pct"/>
            <w:gridSpan w:val="2"/>
          </w:tcPr>
          <w:p w:rsidR="004A6330" w:rsidRPr="00FE58F1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ПК6.3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</w:p>
          <w:p w:rsidR="004A6330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</w:p>
          <w:p w:rsidR="00FE58F1" w:rsidRDefault="00FE58F1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Pr="003B798E" w:rsidRDefault="00FE58F1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9 Выполнить комплексный чертеж и аксонометрическое изображение пересекающихся геометрических тел между собой.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10 Выполнить комплексный чертеж и аксонометрическое изображение пересекающихся геометрических тел между собой.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58F1" w:rsidRPr="003B798E" w:rsidTr="00FE58F1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583" w:type="pct"/>
            <w:gridSpan w:val="4"/>
          </w:tcPr>
          <w:p w:rsidR="00FE58F1" w:rsidRPr="003B798E" w:rsidRDefault="00FE58F1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2.  Машиностроительное черчение.</w:t>
            </w:r>
          </w:p>
        </w:tc>
        <w:tc>
          <w:tcPr>
            <w:tcW w:w="566" w:type="pct"/>
          </w:tcPr>
          <w:p w:rsidR="00FE58F1" w:rsidRPr="00FE58F1" w:rsidRDefault="00FE58F1" w:rsidP="00FE58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pct"/>
            <w:gridSpan w:val="3"/>
          </w:tcPr>
          <w:p w:rsidR="00FE58F1" w:rsidRPr="003B798E" w:rsidRDefault="00FE58F1" w:rsidP="00FE58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282" w:type="pct"/>
            <w:vMerge w:val="restart"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2.1</w:t>
            </w:r>
          </w:p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Изображения, виды, разрезы, сечения</w:t>
            </w:r>
          </w:p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Основные, дополнительные и местные виды</w:t>
            </w:r>
          </w:p>
        </w:tc>
        <w:tc>
          <w:tcPr>
            <w:tcW w:w="568" w:type="pct"/>
            <w:gridSpan w:val="2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6330" w:rsidRPr="00FE58F1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pct"/>
            <w:gridSpan w:val="3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3.3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6.3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18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Простые, наклонные, сложные и местные разрезы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Вынесенные и наложенные сечения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видов, сечений и разрезов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284E7A" w:rsidRDefault="00284E7A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4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pct"/>
            <w:gridSpan w:val="3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11 По двум заданным видам построить 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12 По двум заданным видам построить 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13 Выполнить чертежи деталей, содержащих необходимые сложные разрезы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ПК.3.3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14 выполнить чертежи деталей, содержащих необходимые сложные разрезы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82" w:type="pct"/>
            <w:vMerge w:val="restart"/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2.2 </w:t>
            </w:r>
          </w:p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Резьба, резьбовые соединения и эскизы деталей</w:t>
            </w:r>
          </w:p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Изображение резьбы и резьбовых соединений.</w:t>
            </w:r>
          </w:p>
        </w:tc>
        <w:tc>
          <w:tcPr>
            <w:tcW w:w="568" w:type="pct"/>
            <w:gridSpan w:val="2"/>
            <w:vMerge w:val="restart"/>
          </w:tcPr>
          <w:p w:rsidR="004A6330" w:rsidRPr="00FE58F1" w:rsidRDefault="004A6330" w:rsidP="00284E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:rsidR="00284E7A" w:rsidRDefault="00284E7A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A" w:rsidRPr="003B798E" w:rsidRDefault="00284E7A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 1.3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 6.1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6.2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Рабочие эскизы деталей 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 материалов на чертежах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959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15 Выполнить эскиз детали с применением необходимых разрезов и сечений и построить аксонометрическую проекцию детали с вырезом передней четверти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занятие № 16 Выполнить эскиз детали с применением необходимых разрезов и сечений и построить аксонометрическую проекцию детали с вырезом передней четверти 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17 Выполнить рабочий чертеж по рабочему эскизу детали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82" w:type="pct"/>
            <w:vMerge w:val="restart"/>
          </w:tcPr>
          <w:p w:rsidR="004A6330" w:rsidRDefault="00284E7A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2.3 Разъемные и неразъемные соединения</w:t>
            </w: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8F1" w:rsidRPr="003B798E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Разъемные и неразъемные соединения</w:t>
            </w:r>
          </w:p>
        </w:tc>
        <w:tc>
          <w:tcPr>
            <w:tcW w:w="568" w:type="pct"/>
            <w:gridSpan w:val="2"/>
            <w:vMerge w:val="restart"/>
          </w:tcPr>
          <w:p w:rsidR="004A6330" w:rsidRPr="00FE58F1" w:rsidRDefault="004A6330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Зубчатые передачи</w:t>
            </w:r>
          </w:p>
        </w:tc>
        <w:tc>
          <w:tcPr>
            <w:tcW w:w="568" w:type="pct"/>
            <w:gridSpan w:val="2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6.2</w:t>
            </w:r>
          </w:p>
        </w:tc>
      </w:tr>
      <w:tr w:rsidR="004A6330" w:rsidRPr="00284E7A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284E7A" w:rsidRDefault="004A6330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284E7A" w:rsidRDefault="004A6330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4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284E7A" w:rsidRDefault="004A6330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4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pct"/>
            <w:gridSpan w:val="3"/>
          </w:tcPr>
          <w:p w:rsidR="004A6330" w:rsidRPr="00284E7A" w:rsidRDefault="004A6330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18 Выполнение сборочного чертежа соединения деталей болтом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19 Выполнение сборочного чертежа соединения деталей болтом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20 Выполнение сборочного чертежа соединения деталей шпилькой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21 Выполнение сборочного чертежа соединения деталей шпилькой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22 Выполнение сборочного чертежа соединения деталей сваркой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23 Выполнение сборочного чертежа соединения деталей сваркой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24 Выполнение сборочного чертежа зубчатой передачи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25 Выполнение сборочного чертежа зубчатой передачи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26 Выполнение эскизов деталей сборочной единицы, состоящей из 4-10 деталей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27 Выполнение эскизов деталей сборочной единицы, состоящей из 4-10 деталей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28  Выполнение эскизов деталей сборочной единицы, состоящей из 4-10 деталей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29 Выполнение эскизов деталей сборочной единицы, состоящей из 4-10 деталей с брошюровкой эскизов  в  альбом с титульным листом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30 Выполнение чертежа по эскизам предыдущей работы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31 Выполнение чертежа по эскизам предыдущей работы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32 Выполнение чертежа по эскизам предыдущей работы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33 Выполнение чертежа по эскизам предыдущей работы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34 Выполнение чертежей деталей (</w:t>
            </w:r>
            <w:proofErr w:type="spellStart"/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деталирование</w:t>
            </w:r>
            <w:proofErr w:type="spellEnd"/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 сборочному чертежу изделия, состоящего из 4-8 деталей, с выполнением аксонометрического изображения одной из них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35 Выполнение чертежей деталей по сборочному чертежу изделия, состоящего из 4-8 деталей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36 Выполнение чертежей деталей по сборочному чертежу изделия, состоящего из 4-8 деталей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37 Выполнение чертежей деталей по сборочному чертежу изделия, состоящего из 4-8 деталей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FE58F1" w:rsidRPr="003B798E" w:rsidTr="00FE58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78" w:type="pct"/>
            <w:gridSpan w:val="2"/>
          </w:tcPr>
          <w:p w:rsidR="00FE58F1" w:rsidRPr="003B798E" w:rsidRDefault="00FE58F1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3.  Схемы кинематические принципиальные</w:t>
            </w:r>
          </w:p>
        </w:tc>
        <w:tc>
          <w:tcPr>
            <w:tcW w:w="571" w:type="pct"/>
            <w:gridSpan w:val="3"/>
          </w:tcPr>
          <w:p w:rsidR="00FE58F1" w:rsidRPr="00FE58F1" w:rsidRDefault="00FE58F1" w:rsidP="00FE58F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pct"/>
            <w:gridSpan w:val="3"/>
          </w:tcPr>
          <w:p w:rsidR="00FE58F1" w:rsidRPr="003B798E" w:rsidRDefault="00FE58F1" w:rsidP="00FE58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3.1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Общие сведения о кинематических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схемах</w:t>
            </w:r>
            <w:proofErr w:type="gramEnd"/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их элементах</w:t>
            </w: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и выполнение чертежей схем</w:t>
            </w:r>
          </w:p>
        </w:tc>
        <w:tc>
          <w:tcPr>
            <w:tcW w:w="568" w:type="pct"/>
            <w:gridSpan w:val="2"/>
          </w:tcPr>
          <w:p w:rsidR="004A6330" w:rsidRPr="00FE58F1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6.2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38 Выполнение чертежа кинематической схемы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39 Выполнение чертежа кинематической схемы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FE58F1" w:rsidRPr="003B798E" w:rsidTr="00FE58F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83" w:type="pct"/>
            <w:gridSpan w:val="4"/>
          </w:tcPr>
          <w:p w:rsidR="00FE58F1" w:rsidRPr="003B798E" w:rsidRDefault="00FE58F1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4.  Элементы строительного черчения</w:t>
            </w:r>
          </w:p>
        </w:tc>
        <w:tc>
          <w:tcPr>
            <w:tcW w:w="566" w:type="pct"/>
          </w:tcPr>
          <w:p w:rsidR="00FE58F1" w:rsidRPr="00FE58F1" w:rsidRDefault="00FE58F1" w:rsidP="00FE58F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pct"/>
            <w:gridSpan w:val="3"/>
          </w:tcPr>
          <w:p w:rsidR="00FE58F1" w:rsidRPr="003B798E" w:rsidRDefault="00FE58F1" w:rsidP="00FE58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282" w:type="pct"/>
            <w:vMerge w:val="restart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4.1</w:t>
            </w:r>
          </w:p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Общие сведения о строительном черчении</w:t>
            </w: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строительного черчения</w:t>
            </w:r>
          </w:p>
        </w:tc>
        <w:tc>
          <w:tcPr>
            <w:tcW w:w="568" w:type="pct"/>
            <w:gridSpan w:val="2"/>
          </w:tcPr>
          <w:p w:rsidR="004A6330" w:rsidRPr="00FE58F1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6.2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 0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330" w:rsidRPr="003B798E" w:rsidTr="00284E7A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282" w:type="pct"/>
            <w:vMerge/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3B798E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№40 Выполнение чертежа планировки участка или зоны с расстановкой оборудования</w:t>
            </w:r>
          </w:p>
        </w:tc>
        <w:tc>
          <w:tcPr>
            <w:tcW w:w="568" w:type="pct"/>
            <w:gridSpan w:val="2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3B798E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4A6330" w:rsidRPr="00284E7A" w:rsidTr="00284E7A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282" w:type="pct"/>
            <w:vMerge/>
          </w:tcPr>
          <w:p w:rsidR="004A6330" w:rsidRPr="00284E7A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4A6330" w:rsidRPr="00284E7A" w:rsidRDefault="004A6330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№41 Выполнение чертежа планировки участка или зоны с расстановкой оборудования</w:t>
            </w:r>
          </w:p>
        </w:tc>
        <w:tc>
          <w:tcPr>
            <w:tcW w:w="568" w:type="pct"/>
            <w:gridSpan w:val="2"/>
          </w:tcPr>
          <w:p w:rsidR="004A6330" w:rsidRPr="00284E7A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4A6330" w:rsidRPr="00284E7A" w:rsidRDefault="004A6330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6.2</w:t>
            </w:r>
          </w:p>
        </w:tc>
      </w:tr>
      <w:tr w:rsidR="00FE58F1" w:rsidRPr="003B798E" w:rsidTr="00FE58F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583" w:type="pct"/>
            <w:gridSpan w:val="4"/>
          </w:tcPr>
          <w:p w:rsidR="00FE58F1" w:rsidRPr="003B798E" w:rsidRDefault="00FE58F1" w:rsidP="00284E7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Раздел 5 Общие сведения о машинной графике</w:t>
            </w:r>
          </w:p>
        </w:tc>
        <w:tc>
          <w:tcPr>
            <w:tcW w:w="566" w:type="pct"/>
          </w:tcPr>
          <w:p w:rsidR="00FE58F1" w:rsidRPr="00FE58F1" w:rsidRDefault="00FE58F1" w:rsidP="00FE58F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58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pct"/>
            <w:gridSpan w:val="3"/>
          </w:tcPr>
          <w:p w:rsidR="00FE58F1" w:rsidRPr="003B798E" w:rsidRDefault="00FE58F1" w:rsidP="00FE58F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84E7A" w:rsidRPr="003B798E" w:rsidTr="00284E7A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1282" w:type="pct"/>
            <w:vMerge w:val="restart"/>
          </w:tcPr>
          <w:p w:rsidR="00284E7A" w:rsidRPr="003B798E" w:rsidRDefault="00284E7A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5.1</w:t>
            </w:r>
          </w:p>
          <w:p w:rsidR="00284E7A" w:rsidRPr="003B798E" w:rsidRDefault="00284E7A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 автоматизированного проектирования на персональных компьютерах</w:t>
            </w: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284E7A" w:rsidRPr="00284E7A" w:rsidRDefault="00284E7A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Системы автоматизированного проектирования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568" w:type="pct"/>
            <w:gridSpan w:val="2"/>
          </w:tcPr>
          <w:p w:rsidR="00284E7A" w:rsidRPr="00FE58F1" w:rsidRDefault="00FE58F1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pct"/>
            <w:gridSpan w:val="3"/>
          </w:tcPr>
          <w:p w:rsidR="00284E7A" w:rsidRPr="003B798E" w:rsidRDefault="00284E7A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6.3,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ОК 0</w:t>
            </w:r>
            <w:r w:rsidRPr="003B798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284E7A" w:rsidRPr="003B798E" w:rsidTr="00284E7A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282" w:type="pct"/>
            <w:vMerge/>
          </w:tcPr>
          <w:p w:rsidR="00284E7A" w:rsidRPr="003B798E" w:rsidRDefault="00284E7A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284E7A" w:rsidRPr="003B798E" w:rsidRDefault="00284E7A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  <w:gridSpan w:val="2"/>
          </w:tcPr>
          <w:p w:rsidR="00284E7A" w:rsidRPr="00FE58F1" w:rsidRDefault="00FE58F1" w:rsidP="00284E7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pct"/>
            <w:gridSpan w:val="3"/>
          </w:tcPr>
          <w:p w:rsidR="00284E7A" w:rsidRPr="003B798E" w:rsidRDefault="00284E7A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E7A" w:rsidRPr="003B798E" w:rsidTr="00284E7A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282" w:type="pct"/>
            <w:vMerge/>
          </w:tcPr>
          <w:p w:rsidR="00284E7A" w:rsidRPr="003B798E" w:rsidRDefault="00284E7A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284E7A" w:rsidRPr="003B798E" w:rsidRDefault="00284E7A" w:rsidP="00B8507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№42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Выполнение чертежа</w:t>
            </w:r>
            <w:r w:rsidR="00B85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системе Авто КАД</w:t>
            </w:r>
          </w:p>
        </w:tc>
        <w:tc>
          <w:tcPr>
            <w:tcW w:w="568" w:type="pct"/>
            <w:gridSpan w:val="2"/>
          </w:tcPr>
          <w:p w:rsidR="00284E7A" w:rsidRPr="003B798E" w:rsidRDefault="00284E7A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84E7A" w:rsidRPr="003B798E" w:rsidRDefault="00284E7A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284E7A" w:rsidRPr="003B798E" w:rsidTr="00284E7A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1282" w:type="pct"/>
            <w:vMerge/>
          </w:tcPr>
          <w:p w:rsidR="00284E7A" w:rsidRPr="003B798E" w:rsidRDefault="00284E7A" w:rsidP="00284E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284E7A" w:rsidRPr="00284E7A" w:rsidRDefault="00284E7A" w:rsidP="00B8507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№43</w:t>
            </w:r>
            <w:r w:rsidRPr="0028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Выполнение чертежа </w:t>
            </w:r>
            <w:r w:rsidR="00B85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системе Авто КАД</w:t>
            </w:r>
          </w:p>
        </w:tc>
        <w:tc>
          <w:tcPr>
            <w:tcW w:w="568" w:type="pct"/>
            <w:gridSpan w:val="2"/>
          </w:tcPr>
          <w:p w:rsidR="00284E7A" w:rsidRPr="00FE58F1" w:rsidRDefault="00FE58F1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pct"/>
            <w:gridSpan w:val="3"/>
          </w:tcPr>
          <w:p w:rsidR="00284E7A" w:rsidRPr="00284E7A" w:rsidRDefault="00284E7A" w:rsidP="00284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6.2</w:t>
            </w:r>
          </w:p>
        </w:tc>
      </w:tr>
      <w:tr w:rsidR="00284E7A" w:rsidRPr="003B798E" w:rsidTr="00284E7A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82" w:type="pct"/>
          </w:tcPr>
          <w:p w:rsidR="00284E7A" w:rsidRPr="005A3903" w:rsidRDefault="00284E7A" w:rsidP="00284E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39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99" w:type="pct"/>
            <w:gridSpan w:val="2"/>
            <w:tcBorders>
              <w:right w:val="nil"/>
            </w:tcBorders>
          </w:tcPr>
          <w:p w:rsidR="00284E7A" w:rsidRPr="003B798E" w:rsidRDefault="00284E7A" w:rsidP="00284E7A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284E7A" w:rsidRPr="003B798E" w:rsidRDefault="00284E7A" w:rsidP="00284E7A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51" w:type="pct"/>
            <w:gridSpan w:val="3"/>
          </w:tcPr>
          <w:p w:rsidR="00284E7A" w:rsidRPr="003B798E" w:rsidRDefault="00284E7A" w:rsidP="00284E7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A6330" w:rsidRPr="003B798E" w:rsidRDefault="004A6330" w:rsidP="004A6330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A6330" w:rsidRPr="003B798E" w:rsidRDefault="004A6330" w:rsidP="004A6330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A6330" w:rsidRPr="00DC6861" w:rsidRDefault="004A6330" w:rsidP="004A6330">
      <w:pPr>
        <w:rPr>
          <w:rFonts w:ascii="Times New Roman" w:hAnsi="Times New Roman"/>
          <w:i/>
          <w:sz w:val="24"/>
          <w:szCs w:val="24"/>
        </w:rPr>
      </w:pPr>
    </w:p>
    <w:p w:rsidR="004A6330" w:rsidRPr="00DC6861" w:rsidRDefault="004A6330" w:rsidP="004A6330">
      <w:pPr>
        <w:rPr>
          <w:rFonts w:ascii="Times New Roman" w:hAnsi="Times New Roman"/>
          <w:i/>
          <w:sz w:val="24"/>
          <w:szCs w:val="24"/>
        </w:rPr>
      </w:pPr>
    </w:p>
    <w:p w:rsidR="004A6330" w:rsidRPr="00DC6861" w:rsidRDefault="004A6330" w:rsidP="004A6330">
      <w:pPr>
        <w:rPr>
          <w:rFonts w:ascii="Times New Roman" w:hAnsi="Times New Roman"/>
          <w:i/>
          <w:sz w:val="24"/>
          <w:szCs w:val="24"/>
        </w:rPr>
        <w:sectPr w:rsidR="004A6330" w:rsidRPr="00DC6861" w:rsidSect="00284E7A">
          <w:footerReference w:type="even" r:id="rId9"/>
          <w:footerReference w:type="default" r:id="rId10"/>
          <w:pgSz w:w="16838" w:h="11906" w:orient="landscape"/>
          <w:pgMar w:top="1701" w:right="1134" w:bottom="851" w:left="284" w:header="708" w:footer="708" w:gutter="0"/>
          <w:cols w:space="708"/>
          <w:docGrid w:linePitch="360"/>
        </w:sectPr>
      </w:pPr>
    </w:p>
    <w:p w:rsidR="004A6330" w:rsidRPr="00DC6861" w:rsidRDefault="004A6330" w:rsidP="004A6330">
      <w:pPr>
        <w:rPr>
          <w:rFonts w:ascii="Times New Roman" w:hAnsi="Times New Roman"/>
          <w:i/>
          <w:sz w:val="24"/>
          <w:szCs w:val="24"/>
        </w:rPr>
      </w:pPr>
      <w:r w:rsidRPr="00DC6861">
        <w:rPr>
          <w:rFonts w:ascii="Times New Roman" w:hAnsi="Times New Roman"/>
          <w:i/>
          <w:sz w:val="24"/>
          <w:szCs w:val="24"/>
        </w:rPr>
        <w:lastRenderedPageBreak/>
        <w:t>3. ПРИМЕРНЫЕ УСЛОВИЯ РЕАЛИЗАЦИИ ПРОГРАММЫ</w:t>
      </w:r>
    </w:p>
    <w:p w:rsidR="004A6330" w:rsidRPr="002A2F1C" w:rsidRDefault="004A6330" w:rsidP="004A6330">
      <w:pPr>
        <w:rPr>
          <w:rFonts w:ascii="Times New Roman" w:hAnsi="Times New Roman"/>
          <w:b/>
          <w:bCs/>
          <w:i/>
          <w:sz w:val="24"/>
          <w:szCs w:val="24"/>
        </w:rPr>
      </w:pPr>
      <w:r w:rsidRPr="002A2F1C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 w:rsidRPr="00DC6861">
        <w:rPr>
          <w:rFonts w:ascii="Times New Roman" w:hAnsi="Times New Roman"/>
        </w:rPr>
        <w:t>Реализация программы дисциплины требует наличие учебного кабинета «Инженерная гра</w:t>
      </w:r>
      <w:r>
        <w:rPr>
          <w:rFonts w:ascii="Times New Roman" w:hAnsi="Times New Roman"/>
        </w:rPr>
        <w:t>фика</w:t>
      </w:r>
      <w:r w:rsidRPr="00DC6861">
        <w:rPr>
          <w:rFonts w:ascii="Times New Roman" w:hAnsi="Times New Roman"/>
        </w:rPr>
        <w:t xml:space="preserve">». 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Оборудование учебного кабинета и рабочих мест кабинетов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Доска учебная. 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 Рабочие</w:t>
      </w:r>
      <w:r w:rsidRPr="00DC6861">
        <w:rPr>
          <w:rFonts w:ascii="Times New Roman" w:hAnsi="Times New Roman"/>
          <w:bCs/>
        </w:rPr>
        <w:t xml:space="preserve"> мест</w:t>
      </w:r>
      <w:r>
        <w:rPr>
          <w:rFonts w:ascii="Times New Roman" w:hAnsi="Times New Roman"/>
          <w:bCs/>
        </w:rPr>
        <w:t>а по количеству обучающихся.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3) Рабочее место</w:t>
      </w:r>
      <w:r>
        <w:rPr>
          <w:rFonts w:ascii="Times New Roman" w:hAnsi="Times New Roman"/>
          <w:bCs/>
        </w:rPr>
        <w:t xml:space="preserve"> для </w:t>
      </w:r>
      <w:r w:rsidRPr="00DC6861">
        <w:rPr>
          <w:rFonts w:ascii="Times New Roman" w:hAnsi="Times New Roman"/>
          <w:bCs/>
        </w:rPr>
        <w:t>преподавателя.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4) Наглядные п</w:t>
      </w:r>
      <w:r>
        <w:rPr>
          <w:rFonts w:ascii="Times New Roman" w:hAnsi="Times New Roman"/>
          <w:bCs/>
        </w:rPr>
        <w:t>особия (детали</w:t>
      </w:r>
      <w:r w:rsidRPr="0081648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сборочные узлы плакаты</w:t>
      </w:r>
      <w:r w:rsidRPr="00DC6861">
        <w:rPr>
          <w:rFonts w:ascii="Times New Roman" w:hAnsi="Times New Roman"/>
          <w:bCs/>
        </w:rPr>
        <w:t>, модели и др.).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5) Комплект</w:t>
      </w:r>
      <w:r>
        <w:rPr>
          <w:rFonts w:ascii="Times New Roman" w:hAnsi="Times New Roman"/>
          <w:bCs/>
        </w:rPr>
        <w:t>ы</w:t>
      </w:r>
      <w:r w:rsidRPr="00DC6861">
        <w:rPr>
          <w:rFonts w:ascii="Times New Roman" w:hAnsi="Times New Roman"/>
          <w:bCs/>
        </w:rPr>
        <w:t xml:space="preserve"> учебно-методической</w:t>
      </w:r>
      <w:r>
        <w:rPr>
          <w:rFonts w:ascii="Times New Roman" w:hAnsi="Times New Roman"/>
          <w:bCs/>
        </w:rPr>
        <w:t xml:space="preserve"> и нормативной</w:t>
      </w:r>
      <w:r w:rsidRPr="00DC6861">
        <w:rPr>
          <w:rFonts w:ascii="Times New Roman" w:hAnsi="Times New Roman"/>
          <w:bCs/>
        </w:rPr>
        <w:t xml:space="preserve"> документации.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6861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компьютер;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принтер</w:t>
      </w:r>
      <w:r w:rsidRPr="00DC6861">
        <w:rPr>
          <w:rFonts w:ascii="Times New Roman" w:hAnsi="Times New Roman"/>
          <w:bCs/>
          <w:sz w:val="24"/>
          <w:szCs w:val="24"/>
        </w:rPr>
        <w:t>;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-графопостроитель (плоттер)</w:t>
      </w:r>
      <w:r w:rsidRPr="00DC6861">
        <w:rPr>
          <w:rFonts w:ascii="Times New Roman" w:hAnsi="Times New Roman"/>
          <w:bCs/>
          <w:sz w:val="24"/>
          <w:szCs w:val="24"/>
        </w:rPr>
        <w:t>;</w:t>
      </w:r>
    </w:p>
    <w:p w:rsidR="004A6330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43B83">
        <w:rPr>
          <w:rFonts w:ascii="Times New Roman" w:hAnsi="Times New Roman"/>
          <w:bCs/>
          <w:sz w:val="24"/>
          <w:szCs w:val="24"/>
        </w:rPr>
        <w:t>-проектор с экраном</w:t>
      </w:r>
    </w:p>
    <w:p w:rsidR="004A6330" w:rsidRPr="00643B83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43B83">
        <w:rPr>
          <w:rFonts w:ascii="Times New Roman" w:hAnsi="Times New Roman"/>
          <w:sz w:val="24"/>
          <w:szCs w:val="24"/>
        </w:rPr>
        <w:t>- программное обеспечение «Компас»</w:t>
      </w:r>
      <w:r w:rsidRPr="00A05025">
        <w:rPr>
          <w:rFonts w:ascii="Times New Roman" w:hAnsi="Times New Roman"/>
          <w:sz w:val="24"/>
          <w:szCs w:val="24"/>
        </w:rPr>
        <w:t xml:space="preserve">, </w:t>
      </w:r>
      <w:r w:rsidRPr="00643B83">
        <w:rPr>
          <w:rFonts w:ascii="Times New Roman" w:hAnsi="Times New Roman"/>
          <w:sz w:val="24"/>
          <w:szCs w:val="24"/>
        </w:rPr>
        <w:t>«</w:t>
      </w:r>
      <w:r w:rsidRPr="00643B83">
        <w:rPr>
          <w:rFonts w:ascii="Times New Roman" w:hAnsi="Times New Roman"/>
          <w:sz w:val="24"/>
          <w:szCs w:val="24"/>
          <w:lang w:val="en-US"/>
        </w:rPr>
        <w:t>AutoCAD</w:t>
      </w:r>
      <w:r w:rsidRPr="00643B83">
        <w:rPr>
          <w:rFonts w:ascii="Times New Roman" w:hAnsi="Times New Roman"/>
          <w:sz w:val="24"/>
          <w:szCs w:val="24"/>
        </w:rPr>
        <w:t>»</w:t>
      </w:r>
    </w:p>
    <w:p w:rsidR="004A6330" w:rsidRPr="00643B83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p w:rsidR="004A6330" w:rsidRPr="002A2F1C" w:rsidRDefault="004A6330" w:rsidP="004A6330">
      <w:pPr>
        <w:rPr>
          <w:rFonts w:ascii="Times New Roman" w:hAnsi="Times New Roman"/>
          <w:b/>
          <w:i/>
          <w:sz w:val="24"/>
          <w:szCs w:val="24"/>
        </w:rPr>
      </w:pPr>
      <w:r w:rsidRPr="002A2F1C">
        <w:rPr>
          <w:rFonts w:ascii="Times New Roman" w:hAnsi="Times New Roman"/>
          <w:b/>
          <w:i/>
          <w:sz w:val="24"/>
          <w:szCs w:val="24"/>
        </w:rPr>
        <w:t>3.2. Информационное обеспечение обучения</w:t>
      </w:r>
    </w:p>
    <w:p w:rsidR="004A6330" w:rsidRPr="00B80948" w:rsidRDefault="004A6330" w:rsidP="004A6330">
      <w:pPr>
        <w:rPr>
          <w:rFonts w:ascii="Times New Roman" w:hAnsi="Times New Roman"/>
          <w:bCs/>
          <w:sz w:val="24"/>
          <w:szCs w:val="24"/>
        </w:rPr>
      </w:pPr>
      <w:r w:rsidRPr="00B80948">
        <w:rPr>
          <w:rFonts w:ascii="Times New Roman" w:hAnsi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4A6330" w:rsidRPr="00B80948" w:rsidRDefault="004A6330" w:rsidP="004A6330">
      <w:pPr>
        <w:rPr>
          <w:rFonts w:ascii="Times New Roman" w:hAnsi="Times New Roman"/>
          <w:b/>
          <w:bCs/>
          <w:sz w:val="24"/>
          <w:szCs w:val="24"/>
        </w:rPr>
      </w:pPr>
      <w:r w:rsidRPr="00B80948">
        <w:rPr>
          <w:rFonts w:ascii="Times New Roman" w:hAnsi="Times New Roman"/>
          <w:b/>
          <w:bCs/>
          <w:sz w:val="24"/>
          <w:szCs w:val="24"/>
        </w:rPr>
        <w:t>Основные источники (печатные издания):</w:t>
      </w:r>
    </w:p>
    <w:p w:rsidR="004A6330" w:rsidRPr="00B80948" w:rsidRDefault="004A6330" w:rsidP="004A6330">
      <w:pPr>
        <w:pStyle w:val="aa"/>
        <w:numPr>
          <w:ilvl w:val="3"/>
          <w:numId w:val="1"/>
        </w:numPr>
        <w:ind w:left="709" w:hanging="709"/>
        <w:contextualSpacing/>
        <w:rPr>
          <w:bCs/>
        </w:rPr>
      </w:pPr>
      <w:proofErr w:type="spellStart"/>
      <w:r w:rsidRPr="00B80948">
        <w:rPr>
          <w:bCs/>
        </w:rPr>
        <w:t>Чекмарев</w:t>
      </w:r>
      <w:proofErr w:type="spellEnd"/>
      <w:r w:rsidRPr="00B80948">
        <w:rPr>
          <w:bCs/>
        </w:rPr>
        <w:t xml:space="preserve"> А.А. Инженерная графика, машиностроительное черчение: учебник/ А.А. </w:t>
      </w:r>
      <w:proofErr w:type="spellStart"/>
      <w:r w:rsidRPr="00B80948">
        <w:rPr>
          <w:bCs/>
        </w:rPr>
        <w:t>Чекмарев</w:t>
      </w:r>
      <w:proofErr w:type="spellEnd"/>
      <w:r w:rsidRPr="00B80948">
        <w:rPr>
          <w:bCs/>
        </w:rPr>
        <w:t>. - М.: ИНФРА - М, 2014. –  396 с.</w:t>
      </w:r>
    </w:p>
    <w:p w:rsidR="004A6330" w:rsidRPr="00B80948" w:rsidRDefault="004A6330" w:rsidP="004A6330">
      <w:pPr>
        <w:pStyle w:val="aa"/>
        <w:numPr>
          <w:ilvl w:val="3"/>
          <w:numId w:val="1"/>
        </w:numPr>
        <w:ind w:left="709" w:hanging="709"/>
        <w:contextualSpacing/>
        <w:rPr>
          <w:bCs/>
        </w:rPr>
      </w:pPr>
      <w:r w:rsidRPr="00B80948">
        <w:rPr>
          <w:bCs/>
        </w:rPr>
        <w:t xml:space="preserve">Бродский, А.М. Инженерная графика/ А.М. Бродский, Э.М. </w:t>
      </w:r>
      <w:proofErr w:type="spellStart"/>
      <w:r w:rsidRPr="00B80948">
        <w:rPr>
          <w:bCs/>
        </w:rPr>
        <w:t>Фазлулин</w:t>
      </w:r>
      <w:proofErr w:type="spellEnd"/>
      <w:r w:rsidRPr="00B80948">
        <w:rPr>
          <w:bCs/>
        </w:rPr>
        <w:t xml:space="preserve">, В.А. </w:t>
      </w:r>
      <w:proofErr w:type="spellStart"/>
      <w:r w:rsidRPr="00B80948">
        <w:rPr>
          <w:bCs/>
        </w:rPr>
        <w:t>Халгинов</w:t>
      </w:r>
      <w:proofErr w:type="spellEnd"/>
      <w:r w:rsidRPr="00B80948">
        <w:rPr>
          <w:bCs/>
        </w:rPr>
        <w:t>.  – М.: Академия, 2015. – 400 с.</w:t>
      </w:r>
    </w:p>
    <w:p w:rsidR="004A6330" w:rsidRPr="002A2F1C" w:rsidRDefault="004A6330" w:rsidP="004A6330">
      <w:pPr>
        <w:pStyle w:val="aa"/>
        <w:numPr>
          <w:ilvl w:val="3"/>
          <w:numId w:val="1"/>
        </w:numPr>
        <w:spacing w:before="0" w:after="0"/>
        <w:ind w:left="709" w:hanging="709"/>
        <w:contextualSpacing/>
        <w:rPr>
          <w:bCs/>
        </w:rPr>
      </w:pPr>
      <w:r w:rsidRPr="002A2F1C">
        <w:t xml:space="preserve">Инженерная графика учебник 320 с. 2017 Печатное издание. Электронная версия в </w:t>
      </w:r>
      <w:r w:rsidRPr="002A2F1C">
        <w:rPr>
          <w:bCs/>
        </w:rPr>
        <w:t xml:space="preserve">ЭБ  </w:t>
      </w:r>
    </w:p>
    <w:p w:rsidR="004A6330" w:rsidRDefault="004A6330" w:rsidP="004A6330">
      <w:pPr>
        <w:rPr>
          <w:rFonts w:ascii="Times New Roman" w:hAnsi="Times New Roman"/>
          <w:bCs/>
          <w:i/>
          <w:sz w:val="24"/>
          <w:szCs w:val="24"/>
        </w:rPr>
      </w:pPr>
    </w:p>
    <w:p w:rsidR="004A6330" w:rsidRPr="00B80948" w:rsidRDefault="004A6330" w:rsidP="004A633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Э</w:t>
      </w:r>
      <w:r w:rsidRPr="00B80948">
        <w:rPr>
          <w:rFonts w:ascii="Times New Roman" w:hAnsi="Times New Roman"/>
          <w:b/>
          <w:bCs/>
          <w:sz w:val="24"/>
          <w:szCs w:val="24"/>
        </w:rPr>
        <w:t>лектронные издания:</w:t>
      </w:r>
    </w:p>
    <w:p w:rsidR="004A6330" w:rsidRPr="00DC6861" w:rsidRDefault="004A6330" w:rsidP="004A6330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Информационно-коммуникационные технологии в образовании //Система федеральных образовательных порталов 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>.- Режим доступа: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: // 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wwwict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ru</w:t>
      </w:r>
      <w:proofErr w:type="spellEnd"/>
    </w:p>
    <w:p w:rsidR="004A6330" w:rsidRPr="00A05025" w:rsidRDefault="004A6330" w:rsidP="004A6330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Начертательная геометрия и инженерная графика 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. – Режим доступа: 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ING</w:t>
      </w:r>
      <w:r>
        <w:rPr>
          <w:rFonts w:ascii="Times New Roman" w:hAnsi="Times New Roman" w:cs="Courier New"/>
          <w:color w:val="000000"/>
          <w:sz w:val="24"/>
          <w:szCs w:val="24"/>
        </w:rPr>
        <w:t>–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GRAFIKA</w:t>
      </w:r>
      <w:r>
        <w:rPr>
          <w:rFonts w:ascii="Times New Roman" w:hAnsi="Times New Roman" w:cs="Courier New"/>
          <w:color w:val="000000"/>
          <w:sz w:val="24"/>
          <w:szCs w:val="24"/>
        </w:rPr>
        <w:t>.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RU</w:t>
      </w:r>
    </w:p>
    <w:p w:rsidR="004A6330" w:rsidRPr="00121955" w:rsidRDefault="004A6330" w:rsidP="004A6330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  <w:u w:val="single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Начертательная геометрия и инженерная графика 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. – Режим доступа: </w:t>
      </w:r>
      <w:hyperlink r:id="rId11" w:history="1">
        <w:r w:rsidRPr="00121955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www</w:t>
        </w:r>
        <w:r w:rsidRPr="00121955">
          <w:rPr>
            <w:rStyle w:val="a9"/>
            <w:rFonts w:ascii="Times New Roman" w:hAnsi="Times New Roman" w:cs="Courier New"/>
            <w:sz w:val="24"/>
            <w:szCs w:val="24"/>
          </w:rPr>
          <w:t>.</w:t>
        </w:r>
        <w:proofErr w:type="spellStart"/>
        <w:r w:rsidRPr="00121955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ngeom</w:t>
        </w:r>
        <w:proofErr w:type="spellEnd"/>
        <w:r w:rsidRPr="00121955">
          <w:rPr>
            <w:rStyle w:val="a9"/>
            <w:rFonts w:ascii="Times New Roman" w:hAnsi="Times New Roman" w:cs="Courier New"/>
            <w:sz w:val="24"/>
            <w:szCs w:val="24"/>
          </w:rPr>
          <w:t>.</w:t>
        </w:r>
        <w:proofErr w:type="spellStart"/>
        <w:r w:rsidRPr="00121955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ru</w:t>
        </w:r>
        <w:proofErr w:type="spellEnd"/>
      </w:hyperlink>
    </w:p>
    <w:p w:rsidR="004A6330" w:rsidRDefault="004A6330" w:rsidP="004A6330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Электронный учебник по инженерной графике //Кафедра инженерной и компьютерной графики  Санкт – Петербургского государственного университета ИТМ</w:t>
      </w:r>
      <w:proofErr w:type="gramStart"/>
      <w:r>
        <w:rPr>
          <w:rFonts w:ascii="Times New Roman" w:hAnsi="Times New Roman" w:cs="Courier New"/>
          <w:color w:val="000000"/>
          <w:sz w:val="24"/>
          <w:szCs w:val="24"/>
        </w:rPr>
        <w:t>О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proofErr w:type="gramEnd"/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>. – Режим доступа</w:t>
      </w:r>
      <w:proofErr w:type="gramStart"/>
      <w:r>
        <w:rPr>
          <w:rFonts w:ascii="Times New Roman" w:hAnsi="Times New Roman" w:cs="Courier New"/>
          <w:color w:val="000000"/>
          <w:sz w:val="24"/>
          <w:szCs w:val="24"/>
        </w:rPr>
        <w:t xml:space="preserve"> :</w:t>
      </w:r>
      <w:proofErr w:type="gramEnd"/>
      <w:hyperlink r:id="rId12" w:history="1">
        <w:r w:rsidRPr="001654B1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www</w:t>
        </w:r>
        <w:r w:rsidRPr="00A97CDC">
          <w:rPr>
            <w:rStyle w:val="a9"/>
            <w:rFonts w:ascii="Times New Roman" w:hAnsi="Times New Roman" w:cs="Courier New"/>
            <w:sz w:val="24"/>
            <w:szCs w:val="24"/>
          </w:rPr>
          <w:t>.</w:t>
        </w:r>
        <w:r w:rsidRPr="001654B1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engineering</w:t>
        </w:r>
      </w:hyperlink>
      <w:r w:rsidRPr="00A97CDC">
        <w:rPr>
          <w:rFonts w:ascii="Times New Roman" w:hAnsi="Times New Roman" w:cs="Courier New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graphics</w:t>
      </w:r>
      <w:r w:rsidRPr="00A97CDC"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spb</w:t>
      </w:r>
      <w:proofErr w:type="spellEnd"/>
      <w:r w:rsidRPr="00A97CDC"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ru</w:t>
      </w:r>
      <w:proofErr w:type="spellEnd"/>
    </w:p>
    <w:p w:rsidR="004A6330" w:rsidRPr="002A2F1C" w:rsidRDefault="004A6330" w:rsidP="004A6330">
      <w:pPr>
        <w:pStyle w:val="aa"/>
        <w:numPr>
          <w:ilvl w:val="1"/>
          <w:numId w:val="3"/>
        </w:numPr>
        <w:tabs>
          <w:tab w:val="clear" w:pos="1080"/>
          <w:tab w:val="num" w:pos="720"/>
        </w:tabs>
        <w:spacing w:before="0" w:after="200" w:line="276" w:lineRule="auto"/>
        <w:ind w:left="284" w:hanging="284"/>
        <w:contextualSpacing/>
        <w:jc w:val="both"/>
      </w:pPr>
      <w:r w:rsidRPr="002A2F1C">
        <w:t>Инженерная графика Электронный учебно- методический комплекс Учебная программа; электронный учебник; контрольно-оценочные средства 2017 Интерактивные мультимедийные учебные материалы</w:t>
      </w:r>
    </w:p>
    <w:p w:rsidR="004A6330" w:rsidRPr="00DC6861" w:rsidRDefault="004A6330" w:rsidP="004A633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80"/>
        <w:rPr>
          <w:rFonts w:ascii="Times New Roman" w:hAnsi="Times New Roman" w:cs="Courier New"/>
          <w:color w:val="000000"/>
          <w:sz w:val="24"/>
          <w:szCs w:val="24"/>
        </w:rPr>
      </w:pPr>
    </w:p>
    <w:p w:rsidR="004A6330" w:rsidRPr="00B80948" w:rsidRDefault="004A6330" w:rsidP="004A6330">
      <w:pPr>
        <w:rPr>
          <w:rFonts w:ascii="Times New Roman" w:hAnsi="Times New Roman"/>
          <w:b/>
          <w:bCs/>
          <w:sz w:val="24"/>
          <w:szCs w:val="24"/>
        </w:rPr>
      </w:pPr>
      <w:r w:rsidRPr="00B80948">
        <w:rPr>
          <w:rFonts w:ascii="Times New Roman" w:hAnsi="Times New Roman"/>
          <w:b/>
          <w:bCs/>
          <w:sz w:val="24"/>
          <w:szCs w:val="24"/>
        </w:rPr>
        <w:t>Дополнительные источники (печатные издания)</w:t>
      </w:r>
    </w:p>
    <w:p w:rsidR="004A6330" w:rsidRPr="00B80948" w:rsidRDefault="004A6330" w:rsidP="004A6330">
      <w:pPr>
        <w:pStyle w:val="aa"/>
        <w:numPr>
          <w:ilvl w:val="6"/>
          <w:numId w:val="1"/>
        </w:numPr>
        <w:shd w:val="clear" w:color="auto" w:fill="FFFFFF"/>
        <w:spacing w:after="0" w:line="360" w:lineRule="auto"/>
        <w:ind w:left="284"/>
        <w:contextualSpacing/>
        <w:jc w:val="both"/>
        <w:rPr>
          <w:rFonts w:eastAsia="MS Mincho"/>
          <w:spacing w:val="-1"/>
          <w:lang w:eastAsia="ja-JP"/>
        </w:rPr>
      </w:pPr>
      <w:r w:rsidRPr="00B80948">
        <w:rPr>
          <w:rFonts w:eastAsia="MS Mincho"/>
          <w:spacing w:val="-1"/>
          <w:lang w:eastAsia="ja-JP"/>
        </w:rPr>
        <w:t xml:space="preserve">Боголюбов С.К. Сборник заданий по </w:t>
      </w:r>
      <w:proofErr w:type="spellStart"/>
      <w:r w:rsidRPr="00B80948">
        <w:rPr>
          <w:rFonts w:eastAsia="MS Mincho"/>
          <w:spacing w:val="-1"/>
          <w:lang w:eastAsia="ja-JP"/>
        </w:rPr>
        <w:t>деталированию</w:t>
      </w:r>
      <w:proofErr w:type="spellEnd"/>
      <w:r w:rsidRPr="00B80948">
        <w:rPr>
          <w:rFonts w:eastAsia="MS Mincho"/>
          <w:spacing w:val="-1"/>
          <w:lang w:eastAsia="ja-JP"/>
        </w:rPr>
        <w:t>. – М.: Высшая школа,2010</w:t>
      </w:r>
    </w:p>
    <w:p w:rsidR="004A6330" w:rsidRPr="00390E47" w:rsidRDefault="004A6330" w:rsidP="004A6330">
      <w:pPr>
        <w:pStyle w:val="aa"/>
        <w:numPr>
          <w:ilvl w:val="6"/>
          <w:numId w:val="1"/>
        </w:numPr>
        <w:spacing w:before="0" w:after="200" w:line="276" w:lineRule="auto"/>
        <w:ind w:left="284"/>
        <w:contextualSpacing/>
        <w:rPr>
          <w:bCs/>
        </w:rPr>
      </w:pPr>
      <w:r w:rsidRPr="00390E47">
        <w:rPr>
          <w:bCs/>
        </w:rPr>
        <w:t>Л</w:t>
      </w:r>
      <w:r>
        <w:rPr>
          <w:bCs/>
        </w:rPr>
        <w:t>евицкий</w:t>
      </w:r>
      <w:r w:rsidRPr="00390E47">
        <w:rPr>
          <w:bCs/>
        </w:rPr>
        <w:t xml:space="preserve"> В.Г. Машиностроительное </w:t>
      </w:r>
      <w:r>
        <w:rPr>
          <w:bCs/>
        </w:rPr>
        <w:t>черчение/ В.Г. Левицкий</w:t>
      </w:r>
      <w:r w:rsidRPr="00390E47">
        <w:rPr>
          <w:bCs/>
        </w:rPr>
        <w:t>- М.: Высшая школа, 2009. – 440 с.</w:t>
      </w:r>
    </w:p>
    <w:p w:rsidR="004A6330" w:rsidRPr="00B80948" w:rsidRDefault="004A6330" w:rsidP="004A6330">
      <w:pPr>
        <w:pStyle w:val="aa"/>
        <w:numPr>
          <w:ilvl w:val="6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bCs/>
        </w:rPr>
      </w:pPr>
      <w:r w:rsidRPr="00B80948">
        <w:rPr>
          <w:bCs/>
        </w:rPr>
        <w:t>Миронов Б. Г., Миронова Р.Б. Черчение. – М: Высшая школа, 2010 год.</w:t>
      </w:r>
    </w:p>
    <w:p w:rsidR="004A6330" w:rsidRPr="00DC6861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4A6330" w:rsidRPr="00390E47" w:rsidRDefault="004A6330" w:rsidP="004A6330">
      <w:pPr>
        <w:pStyle w:val="aa"/>
        <w:numPr>
          <w:ilvl w:val="3"/>
          <w:numId w:val="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contextualSpacing/>
        <w:jc w:val="both"/>
        <w:rPr>
          <w:bCs/>
        </w:rPr>
      </w:pPr>
      <w:proofErr w:type="spellStart"/>
      <w:r w:rsidRPr="00390E47">
        <w:rPr>
          <w:bCs/>
        </w:rPr>
        <w:t>Чекмарев</w:t>
      </w:r>
      <w:proofErr w:type="spellEnd"/>
      <w:r w:rsidRPr="00390E47">
        <w:rPr>
          <w:bCs/>
        </w:rPr>
        <w:t xml:space="preserve"> А.А., Осипов В.К. Справочник по машиностроительному черчению/ А.А. </w:t>
      </w:r>
      <w:proofErr w:type="spellStart"/>
      <w:r w:rsidRPr="00390E47">
        <w:rPr>
          <w:bCs/>
        </w:rPr>
        <w:t>Чекмарев</w:t>
      </w:r>
      <w:proofErr w:type="spellEnd"/>
      <w:r w:rsidRPr="00390E47">
        <w:rPr>
          <w:bCs/>
        </w:rPr>
        <w:t>, В.К. Осипов. - М.: Высшая школа, 2008. – 496 с.</w:t>
      </w:r>
    </w:p>
    <w:p w:rsidR="004A6330" w:rsidRPr="00390E47" w:rsidRDefault="004A6330" w:rsidP="004A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3"/>
        <w:jc w:val="both"/>
        <w:rPr>
          <w:rFonts w:ascii="Times New Roman" w:hAnsi="Times New Roman"/>
          <w:bCs/>
          <w:sz w:val="24"/>
          <w:szCs w:val="24"/>
        </w:rPr>
      </w:pPr>
    </w:p>
    <w:p w:rsidR="004A6330" w:rsidRPr="00157C7F" w:rsidRDefault="004A6330" w:rsidP="004A6330">
      <w:pPr>
        <w:pStyle w:val="1"/>
        <w:tabs>
          <w:tab w:val="num" w:pos="0"/>
        </w:tabs>
        <w:jc w:val="both"/>
        <w:rPr>
          <w:caps/>
          <w:lang w:val="ru-RU"/>
        </w:rPr>
      </w:pPr>
    </w:p>
    <w:p w:rsidR="004A6330" w:rsidRPr="00DC6861" w:rsidRDefault="004A6330" w:rsidP="004A6330">
      <w:pPr>
        <w:ind w:left="1276" w:hanging="1276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Pr="00DC6861">
        <w:rPr>
          <w:rFonts w:ascii="Times New Roman" w:hAnsi="Times New Roman"/>
          <w:i/>
          <w:sz w:val="24"/>
          <w:szCs w:val="24"/>
        </w:rPr>
        <w:t>КОНТРОЛЬ И ОЦЕНКА РЕЗУЛЬТАТОВ ОСВОЕНИЯ УЧЕБНОЙ ДИСЦИПЛИНЫ</w:t>
      </w:r>
    </w:p>
    <w:p w:rsidR="004A6330" w:rsidRPr="00DC6861" w:rsidRDefault="004A6330" w:rsidP="004A6330">
      <w:pPr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4471"/>
        <w:gridCol w:w="2062"/>
      </w:tblGrid>
      <w:tr w:rsidR="004A6330" w:rsidRPr="00DC6861" w:rsidTr="00284E7A">
        <w:tc>
          <w:tcPr>
            <w:tcW w:w="1591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33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6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етоды оценки</w:t>
            </w:r>
          </w:p>
        </w:tc>
      </w:tr>
      <w:tr w:rsidR="004A6330" w:rsidRPr="00DC6861" w:rsidTr="00284E7A">
        <w:tc>
          <w:tcPr>
            <w:tcW w:w="1591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2333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6330" w:rsidRPr="00DC6861" w:rsidTr="00284E7A">
        <w:tc>
          <w:tcPr>
            <w:tcW w:w="1591" w:type="pct"/>
          </w:tcPr>
          <w:p w:rsidR="004A6330" w:rsidRPr="00DC6861" w:rsidRDefault="004A6330" w:rsidP="0028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  <w:tc>
          <w:tcPr>
            <w:tcW w:w="2333" w:type="pct"/>
          </w:tcPr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«5» ставится, если 90 – 100 % тестовых заданий выполнено верно.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«4» ставится, если верно выполнено 70 -80 % заданий.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«3» ставится, если 50-60 % заданий выполнено верно.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Если верно выполнено менее 50 % заданий, то ставится оценка «2».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</w:t>
            </w:r>
            <w:r>
              <w:rPr>
                <w:rStyle w:val="c0"/>
                <w:color w:val="000000"/>
              </w:rPr>
              <w:t>тся, если обучающийся верно выполнил и правильно оформил практическую работу</w:t>
            </w:r>
            <w:r w:rsidRPr="00DC6861">
              <w:rPr>
                <w:rStyle w:val="c0"/>
                <w:color w:val="000000"/>
              </w:rPr>
              <w:t>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Оценка «четыре» ставится, </w:t>
            </w:r>
            <w:r w:rsidRPr="00DC6861">
              <w:rPr>
                <w:rStyle w:val="c0"/>
                <w:color w:val="000000"/>
              </w:rPr>
              <w:t>если</w:t>
            </w:r>
            <w:r>
              <w:rPr>
                <w:rStyle w:val="c0"/>
                <w:color w:val="000000"/>
              </w:rPr>
              <w:t xml:space="preserve"> обучающийся </w:t>
            </w:r>
            <w:r w:rsidRPr="00DC6861">
              <w:rPr>
                <w:rStyle w:val="c0"/>
                <w:color w:val="000000"/>
              </w:rPr>
              <w:t>допускает незна</w:t>
            </w:r>
            <w:r>
              <w:rPr>
                <w:rStyle w:val="c0"/>
                <w:color w:val="000000"/>
              </w:rPr>
              <w:t xml:space="preserve">чительные неточности при выполнении и оформлении практической работы. 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 Оценка «три» ставится, если обуча</w:t>
            </w:r>
            <w:r>
              <w:rPr>
                <w:rStyle w:val="c0"/>
                <w:color w:val="000000"/>
              </w:rPr>
              <w:t xml:space="preserve">ющийся допускает неточности и ошибки при выполнении и оформлении практической работы. 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«два» ставится, если обучающийся не отвечает на поставленные вопросы.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</w:t>
            </w:r>
            <w:r>
              <w:rPr>
                <w:rStyle w:val="c0"/>
                <w:color w:val="000000"/>
              </w:rPr>
              <w:t xml:space="preserve"> </w:t>
            </w:r>
            <w:r w:rsidRPr="00DC6861">
              <w:rPr>
                <w:rStyle w:val="c0"/>
                <w:color w:val="000000"/>
              </w:rPr>
              <w:t xml:space="preserve">своевременно выполняет </w:t>
            </w:r>
            <w:r w:rsidRPr="00DC6861">
              <w:rPr>
                <w:rStyle w:val="c0"/>
                <w:color w:val="000000"/>
              </w:rPr>
              <w:lastRenderedPageBreak/>
              <w:t>практическую работу, но допускает незначительные неточности.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  <w:r w:rsidRPr="00DC6861">
              <w:rPr>
                <w:rStyle w:val="c0"/>
                <w:color w:val="000000"/>
              </w:rPr>
              <w:t xml:space="preserve">Оценка «два» ставится, если обучающийся не выполняет практическую работу, либо выполняет работу с грубыми ошибками. </w:t>
            </w:r>
          </w:p>
        </w:tc>
        <w:tc>
          <w:tcPr>
            <w:tcW w:w="1076" w:type="pct"/>
          </w:tcPr>
          <w:p w:rsidR="004A6330" w:rsidRPr="00DC6861" w:rsidRDefault="004A6330" w:rsidP="00284E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  <w:p w:rsidR="004A6330" w:rsidRPr="00DC6861" w:rsidRDefault="004A6330" w:rsidP="00284E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C6861">
              <w:rPr>
                <w:rFonts w:ascii="Times New Roman" w:hAnsi="Times New Roman"/>
                <w:sz w:val="24"/>
                <w:szCs w:val="24"/>
              </w:rPr>
              <w:t xml:space="preserve">форме: защиты отчёта 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</w:tc>
      </w:tr>
      <w:tr w:rsidR="004A6330" w:rsidRPr="00DC6861" w:rsidTr="00284E7A">
        <w:tc>
          <w:tcPr>
            <w:tcW w:w="1591" w:type="pct"/>
          </w:tcPr>
          <w:p w:rsidR="004A6330" w:rsidRPr="00DC6861" w:rsidRDefault="004A6330" w:rsidP="0028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pct"/>
          </w:tcPr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 Оценка «пять» ставится, если обучающийся умеет выделять главное, проявляет аккуратность, самостоятельность, творчество.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</w:t>
            </w:r>
            <w:r>
              <w:rPr>
                <w:rStyle w:val="c0"/>
                <w:color w:val="000000"/>
              </w:rPr>
              <w:t xml:space="preserve"> </w:t>
            </w:r>
            <w:r w:rsidRPr="00DC6861">
              <w:rPr>
                <w:rStyle w:val="c0"/>
                <w:color w:val="000000"/>
              </w:rPr>
              <w:t>умеет конспектировать и выделять главное, но допускает незначительные неточности.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«три» ставится, если обучающийся не умеет выделять главное, в конспекте отсутствует последовательность.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«два» ставится, если обучающийся не имеет конспекта лекций.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  <w:r w:rsidRPr="00DC6861">
              <w:rPr>
                <w:rStyle w:val="c0"/>
                <w:color w:val="000000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076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Проверка конспекта лекций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 xml:space="preserve">Экспертная оценка в  форме: защиты отчёта 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6330" w:rsidRPr="00DC6861" w:rsidTr="00284E7A">
        <w:tc>
          <w:tcPr>
            <w:tcW w:w="1591" w:type="pct"/>
          </w:tcPr>
          <w:p w:rsidR="004A6330" w:rsidRPr="00DC6861" w:rsidRDefault="004A6330" w:rsidP="0028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pct"/>
          </w:tcPr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«четыре» ставится, если обучающийся своевременно выполняет </w:t>
            </w:r>
            <w:r w:rsidRPr="00DC6861">
              <w:rPr>
                <w:rStyle w:val="c0"/>
                <w:color w:val="000000"/>
              </w:rPr>
              <w:lastRenderedPageBreak/>
              <w:t>практическую работу, но допускает незначительные неточности.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076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lastRenderedPageBreak/>
              <w:t>Экспертная 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енка в форме: защиты 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практической работе</w:t>
            </w:r>
            <w:r w:rsidRPr="00DC6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6330" w:rsidRPr="00DC6861" w:rsidTr="00284E7A">
        <w:tc>
          <w:tcPr>
            <w:tcW w:w="1591" w:type="pct"/>
          </w:tcPr>
          <w:p w:rsidR="004A6330" w:rsidRPr="00DC6861" w:rsidRDefault="004A6330" w:rsidP="0028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2333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6330" w:rsidRPr="00DC6861" w:rsidTr="00284E7A">
        <w:trPr>
          <w:trHeight w:val="4854"/>
        </w:trPr>
        <w:tc>
          <w:tcPr>
            <w:tcW w:w="1591" w:type="pct"/>
          </w:tcPr>
          <w:p w:rsidR="004A6330" w:rsidRPr="00DC6861" w:rsidRDefault="004A6330" w:rsidP="0028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2333" w:type="pct"/>
          </w:tcPr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076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6330" w:rsidRPr="00DC6861" w:rsidTr="00284E7A">
        <w:tc>
          <w:tcPr>
            <w:tcW w:w="1591" w:type="pct"/>
          </w:tcPr>
          <w:p w:rsidR="004A6330" w:rsidRPr="00DC6861" w:rsidRDefault="004A6330" w:rsidP="0028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pct"/>
          </w:tcPr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верно отвечает на все поставленные вопросы.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допускает незначительные неточности при ответах на вопросы.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ошибки при ответах на вопросы 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DC6861">
              <w:rPr>
                <w:rStyle w:val="c0"/>
                <w:color w:val="000000"/>
              </w:rPr>
              <w:t>Оценка «два» ставится, если обучающийся не отвечает на поставленные вопросы.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4A6330" w:rsidRPr="00DC6861" w:rsidRDefault="004A6330" w:rsidP="00284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</w:t>
            </w:r>
            <w:r w:rsidRPr="00DC6861">
              <w:rPr>
                <w:rStyle w:val="c0"/>
                <w:color w:val="000000"/>
              </w:rPr>
              <w:lastRenderedPageBreak/>
              <w:t xml:space="preserve">обучающийся допускает неточности или ошибки при выполнении практической работы 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076" w:type="pct"/>
          </w:tcPr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Индивидуальный опрос</w:t>
            </w: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330" w:rsidRPr="00DC6861" w:rsidRDefault="004A6330" w:rsidP="00284E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   работы </w:t>
            </w:r>
          </w:p>
        </w:tc>
      </w:tr>
    </w:tbl>
    <w:p w:rsidR="004A6330" w:rsidRPr="00DC6861" w:rsidRDefault="004A6330" w:rsidP="004A633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A6330" w:rsidRPr="009C2FDF" w:rsidRDefault="004A6330" w:rsidP="004A6330">
      <w:pPr>
        <w:ind w:left="993"/>
        <w:rPr>
          <w:rFonts w:ascii="Times New Roman" w:hAnsi="Times New Roman"/>
          <w:i/>
          <w:sz w:val="24"/>
          <w:szCs w:val="24"/>
        </w:rPr>
      </w:pPr>
    </w:p>
    <w:p w:rsidR="004A6330" w:rsidRDefault="004A6330" w:rsidP="004A6330">
      <w:pPr>
        <w:ind w:left="360"/>
        <w:rPr>
          <w:rFonts w:ascii="Times New Roman" w:hAnsi="Times New Roman"/>
          <w:i/>
          <w:sz w:val="24"/>
          <w:szCs w:val="24"/>
        </w:rPr>
      </w:pPr>
    </w:p>
    <w:p w:rsidR="00704B88" w:rsidRDefault="00704B88"/>
    <w:sectPr w:rsidR="00704B88" w:rsidSect="0015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42" w:rsidRDefault="00211D42" w:rsidP="004A6330">
      <w:pPr>
        <w:spacing w:after="0" w:line="240" w:lineRule="auto"/>
      </w:pPr>
      <w:r>
        <w:separator/>
      </w:r>
    </w:p>
  </w:endnote>
  <w:endnote w:type="continuationSeparator" w:id="0">
    <w:p w:rsidR="00211D42" w:rsidRDefault="00211D42" w:rsidP="004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A" w:rsidRDefault="00284E7A" w:rsidP="00284E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E7A" w:rsidRDefault="00284E7A" w:rsidP="00284E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A" w:rsidRDefault="00FE58F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475BC">
      <w:rPr>
        <w:noProof/>
      </w:rPr>
      <w:t>15</w:t>
    </w:r>
    <w:r>
      <w:rPr>
        <w:noProof/>
      </w:rPr>
      <w:fldChar w:fldCharType="end"/>
    </w:r>
  </w:p>
  <w:p w:rsidR="00284E7A" w:rsidRDefault="00284E7A" w:rsidP="00284E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42" w:rsidRDefault="00211D42" w:rsidP="004A6330">
      <w:pPr>
        <w:spacing w:after="0" w:line="240" w:lineRule="auto"/>
      </w:pPr>
      <w:r>
        <w:separator/>
      </w:r>
    </w:p>
  </w:footnote>
  <w:footnote w:type="continuationSeparator" w:id="0">
    <w:p w:rsidR="00211D42" w:rsidRDefault="00211D42" w:rsidP="004A6330">
      <w:pPr>
        <w:spacing w:after="0" w:line="240" w:lineRule="auto"/>
      </w:pPr>
      <w:r>
        <w:continuationSeparator/>
      </w:r>
    </w:p>
  </w:footnote>
  <w:footnote w:id="1">
    <w:p w:rsidR="00284E7A" w:rsidRPr="00157C7F" w:rsidRDefault="00284E7A" w:rsidP="004A6330">
      <w:pPr>
        <w:pStyle w:val="a6"/>
        <w:jc w:val="both"/>
        <w:rPr>
          <w:lang w:val="ru-RU"/>
        </w:rPr>
      </w:pPr>
      <w:r w:rsidRPr="002A4DCF">
        <w:rPr>
          <w:rStyle w:val="a8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b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A" w:rsidRDefault="00284E7A" w:rsidP="00284E7A">
    <w:pPr>
      <w:pStyle w:val="ac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3"/>
    <w:rsid w:val="001507DE"/>
    <w:rsid w:val="00157C7F"/>
    <w:rsid w:val="00211D42"/>
    <w:rsid w:val="00284E7A"/>
    <w:rsid w:val="004A6330"/>
    <w:rsid w:val="00704B88"/>
    <w:rsid w:val="00B85071"/>
    <w:rsid w:val="00C475BC"/>
    <w:rsid w:val="00DC5343"/>
    <w:rsid w:val="00FE58F1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DA2"/>
    <w:pPr>
      <w:keepNext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A2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A633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A633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6330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4A63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A6330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4A6330"/>
    <w:rPr>
      <w:vertAlign w:val="superscript"/>
    </w:rPr>
  </w:style>
  <w:style w:type="character" w:styleId="a9">
    <w:name w:val="Hyperlink"/>
    <w:basedOn w:val="a0"/>
    <w:uiPriority w:val="99"/>
    <w:rsid w:val="004A633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A633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4A6330"/>
    <w:rPr>
      <w:i/>
    </w:rPr>
  </w:style>
  <w:style w:type="paragraph" w:styleId="ac">
    <w:name w:val="header"/>
    <w:basedOn w:val="a"/>
    <w:link w:val="ad"/>
    <w:uiPriority w:val="99"/>
    <w:unhideWhenUsed/>
    <w:rsid w:val="004A63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A63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6330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c1">
    <w:name w:val="c1"/>
    <w:basedOn w:val="a"/>
    <w:rsid w:val="004A6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A6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DA2"/>
    <w:pPr>
      <w:keepNext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A2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A633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A633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6330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4A63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A6330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4A6330"/>
    <w:rPr>
      <w:vertAlign w:val="superscript"/>
    </w:rPr>
  </w:style>
  <w:style w:type="character" w:styleId="a9">
    <w:name w:val="Hyperlink"/>
    <w:basedOn w:val="a0"/>
    <w:uiPriority w:val="99"/>
    <w:rsid w:val="004A633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A633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4A6330"/>
    <w:rPr>
      <w:i/>
    </w:rPr>
  </w:style>
  <w:style w:type="paragraph" w:styleId="ac">
    <w:name w:val="header"/>
    <w:basedOn w:val="a"/>
    <w:link w:val="ad"/>
    <w:uiPriority w:val="99"/>
    <w:unhideWhenUsed/>
    <w:rsid w:val="004A63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A63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6330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c1">
    <w:name w:val="c1"/>
    <w:basedOn w:val="a"/>
    <w:rsid w:val="004A6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A6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gin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geo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User</cp:lastModifiedBy>
  <cp:revision>2</cp:revision>
  <dcterms:created xsi:type="dcterms:W3CDTF">2019-09-15T09:26:00Z</dcterms:created>
  <dcterms:modified xsi:type="dcterms:W3CDTF">2019-09-15T09:26:00Z</dcterms:modified>
</cp:coreProperties>
</file>