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FD" w:rsidRPr="004974D9" w:rsidRDefault="00F058FD" w:rsidP="00F058FD">
      <w:pPr>
        <w:shd w:val="clear" w:color="auto" w:fill="FFFFFF"/>
        <w:spacing w:before="120" w:after="0" w:line="360" w:lineRule="auto"/>
        <w:jc w:val="center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4974D9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4974D9">
        <w:rPr>
          <w:rFonts w:ascii="Times New Roman" w:hAnsi="Times New Roman"/>
          <w:bCs/>
          <w:sz w:val="28"/>
          <w:szCs w:val="28"/>
          <w:lang w:eastAsia="ar-SA"/>
        </w:rPr>
        <w:t xml:space="preserve"> «Кунгурский автотранспортный колледж» </w:t>
      </w: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spacing w:before="120" w:after="0" w:line="240" w:lineRule="auto"/>
        <w:jc w:val="center"/>
        <w:rPr>
          <w:rFonts w:ascii="Times New Roman" w:hAnsi="Times New Roman"/>
          <w:bCs/>
          <w:sz w:val="36"/>
          <w:szCs w:val="36"/>
          <w:lang w:eastAsia="ar-SA"/>
        </w:rPr>
      </w:pPr>
      <w:r w:rsidRPr="004974D9">
        <w:rPr>
          <w:rFonts w:ascii="Times New Roman" w:hAnsi="Times New Roman"/>
          <w:bCs/>
          <w:sz w:val="36"/>
          <w:szCs w:val="36"/>
          <w:lang w:eastAsia="ar-SA"/>
        </w:rPr>
        <w:t>Рабочая программа</w:t>
      </w:r>
    </w:p>
    <w:p w:rsidR="00F058FD" w:rsidRPr="004974D9" w:rsidRDefault="00F058FD" w:rsidP="00F058FD">
      <w:pPr>
        <w:spacing w:before="120" w:after="0" w:line="240" w:lineRule="auto"/>
        <w:jc w:val="center"/>
        <w:rPr>
          <w:rFonts w:ascii="Times New Roman" w:hAnsi="Times New Roman"/>
          <w:bCs/>
          <w:sz w:val="36"/>
          <w:szCs w:val="36"/>
          <w:lang w:eastAsia="ar-SA"/>
        </w:rPr>
      </w:pPr>
      <w:r w:rsidRPr="004974D9">
        <w:rPr>
          <w:rFonts w:ascii="Times New Roman" w:hAnsi="Times New Roman"/>
          <w:bCs/>
          <w:sz w:val="36"/>
          <w:szCs w:val="36"/>
          <w:lang w:eastAsia="ar-SA"/>
        </w:rPr>
        <w:t xml:space="preserve"> учебной дисциплины</w:t>
      </w: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</w:p>
    <w:p w:rsidR="00F058FD" w:rsidRPr="004974D9" w:rsidRDefault="00F058FD" w:rsidP="00F058F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F058FD">
        <w:rPr>
          <w:rFonts w:ascii="Times New Roman" w:hAnsi="Times New Roman"/>
          <w:b/>
          <w:iCs/>
          <w:sz w:val="36"/>
          <w:szCs w:val="36"/>
          <w:lang w:eastAsia="ar-SA"/>
        </w:rPr>
        <w:t xml:space="preserve">ПОО.1  </w:t>
      </w:r>
      <w:r>
        <w:rPr>
          <w:rFonts w:ascii="Times New Roman" w:hAnsi="Times New Roman"/>
          <w:b/>
          <w:iCs/>
          <w:sz w:val="36"/>
          <w:szCs w:val="36"/>
          <w:lang w:eastAsia="ar-SA"/>
        </w:rPr>
        <w:t>Индивидуальное проектирование</w:t>
      </w: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4974D9">
        <w:rPr>
          <w:rFonts w:ascii="Times New Roman" w:hAnsi="Times New Roman"/>
          <w:i/>
          <w:iCs/>
          <w:sz w:val="20"/>
          <w:szCs w:val="20"/>
          <w:lang w:eastAsia="ar-SA"/>
        </w:rPr>
        <w:t xml:space="preserve">дисциплина </w:t>
      </w: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F058FD" w:rsidRPr="004974D9" w:rsidRDefault="00F058FD" w:rsidP="00F058FD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74D9">
        <w:rPr>
          <w:rFonts w:ascii="Times New Roman" w:hAnsi="Times New Roman"/>
          <w:sz w:val="28"/>
          <w:szCs w:val="28"/>
          <w:lang w:eastAsia="ar-SA"/>
        </w:rPr>
        <w:t>09.02.07 Информационные системы и программирование</w:t>
      </w: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4974D9">
        <w:rPr>
          <w:rFonts w:ascii="Times New Roman" w:hAnsi="Times New Roman"/>
          <w:i/>
          <w:iCs/>
          <w:sz w:val="20"/>
          <w:szCs w:val="20"/>
          <w:lang w:eastAsia="ar-SA"/>
        </w:rPr>
        <w:t xml:space="preserve">код, наименование профессии/специальности </w:t>
      </w: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F058FD" w:rsidRPr="004974D9" w:rsidRDefault="00F058FD" w:rsidP="00F0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F058FD" w:rsidRPr="004974D9" w:rsidRDefault="00F058FD" w:rsidP="00F058FD">
      <w:pPr>
        <w:spacing w:before="120" w:after="12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F058FD" w:rsidRDefault="00F058FD" w:rsidP="00F058FD">
      <w:pPr>
        <w:spacing w:before="120" w:after="12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F058FD" w:rsidRPr="004974D9" w:rsidRDefault="00F058FD" w:rsidP="00F058FD">
      <w:pPr>
        <w:spacing w:before="120" w:after="12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4D9">
        <w:rPr>
          <w:rFonts w:ascii="Times New Roman" w:hAnsi="Times New Roman"/>
          <w:i/>
          <w:iCs/>
          <w:sz w:val="28"/>
          <w:szCs w:val="28"/>
          <w:lang w:eastAsia="ar-SA"/>
        </w:rPr>
        <w:t>2019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C55D73" w:rsidRDefault="00B117CA" w:rsidP="005D7493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D73">
        <w:rPr>
          <w:rFonts w:ascii="Times New Roman" w:hAnsi="Times New Roman"/>
          <w:b/>
          <w:sz w:val="28"/>
          <w:szCs w:val="28"/>
        </w:rPr>
        <w:t>СОДЕРЖАНИЕ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8208"/>
        <w:gridCol w:w="1363"/>
      </w:tblGrid>
      <w:tr w:rsidR="00B117CA" w:rsidRPr="00C55D73" w:rsidTr="00C55D73">
        <w:tc>
          <w:tcPr>
            <w:tcW w:w="8208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B117CA" w:rsidRPr="00C55D73" w:rsidTr="00C55D73">
        <w:tc>
          <w:tcPr>
            <w:tcW w:w="8208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учебной дисцилины</w:t>
            </w:r>
          </w:p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117CA" w:rsidRPr="00C55D73" w:rsidTr="00C55D73">
        <w:tc>
          <w:tcPr>
            <w:tcW w:w="8208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117CA" w:rsidRPr="00C55D73" w:rsidTr="00C55D73">
        <w:trPr>
          <w:trHeight w:val="670"/>
        </w:trPr>
        <w:tc>
          <w:tcPr>
            <w:tcW w:w="8208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>Условия реализации  учебной дисциплины</w:t>
            </w:r>
          </w:p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117CA" w:rsidRPr="00C55D73" w:rsidTr="00C55D73">
        <w:tc>
          <w:tcPr>
            <w:tcW w:w="8208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>своения учебной дисциплины</w:t>
            </w:r>
          </w:p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B117CA" w:rsidRPr="00C55D73" w:rsidRDefault="00B117CA" w:rsidP="00C55D7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D7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4C2983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983">
        <w:rPr>
          <w:rFonts w:ascii="Times New Roman" w:hAnsi="Times New Roman"/>
          <w:b/>
          <w:sz w:val="28"/>
          <w:szCs w:val="28"/>
        </w:rPr>
        <w:t>1. ОБЩАЯ ХАРАКТЕРИСТИКА РАБОЧЕЙ ПРОГРАММЫ УЧЕБНОЙ ДИСЦИПЛИНЫ  «</w:t>
      </w:r>
      <w:r>
        <w:rPr>
          <w:rFonts w:ascii="Times New Roman" w:hAnsi="Times New Roman"/>
          <w:b/>
          <w:sz w:val="28"/>
          <w:szCs w:val="28"/>
        </w:rPr>
        <w:t>ПОО</w:t>
      </w:r>
      <w:r w:rsidRPr="004C29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4C2983">
        <w:rPr>
          <w:rFonts w:ascii="Times New Roman" w:hAnsi="Times New Roman"/>
          <w:b/>
          <w:sz w:val="28"/>
          <w:szCs w:val="28"/>
        </w:rPr>
        <w:t xml:space="preserve">  Основы  проектирования»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C96B07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6B07">
        <w:rPr>
          <w:rFonts w:ascii="Times New Roman" w:hAnsi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ПОО</w:t>
      </w:r>
      <w:r w:rsidRPr="00542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429FB">
        <w:rPr>
          <w:rFonts w:ascii="Times New Roman" w:hAnsi="Times New Roman"/>
          <w:sz w:val="28"/>
          <w:szCs w:val="28"/>
        </w:rPr>
        <w:t xml:space="preserve"> </w:t>
      </w:r>
      <w:r w:rsidR="00F058FD">
        <w:rPr>
          <w:rFonts w:ascii="Times New Roman" w:hAnsi="Times New Roman"/>
          <w:sz w:val="28"/>
          <w:szCs w:val="28"/>
        </w:rPr>
        <w:t>Индивидуальное проектирование</w:t>
      </w:r>
      <w:r w:rsidRPr="005429FB">
        <w:rPr>
          <w:rFonts w:ascii="Times New Roman" w:hAnsi="Times New Roman"/>
          <w:sz w:val="28"/>
          <w:szCs w:val="28"/>
        </w:rPr>
        <w:t>» принадлежит к общепрофессиональному циклу.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C96B07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6B07">
        <w:rPr>
          <w:rFonts w:ascii="Times New Roman" w:hAnsi="Times New Roman"/>
          <w:b/>
          <w:sz w:val="28"/>
          <w:szCs w:val="28"/>
        </w:rPr>
        <w:t>1.2. Цель и планируемые результаты освоения дисциплины: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680"/>
        <w:gridCol w:w="3939"/>
      </w:tblGrid>
      <w:tr w:rsidR="00B117CA" w:rsidRPr="00C96B07" w:rsidTr="000E1C0D">
        <w:tc>
          <w:tcPr>
            <w:tcW w:w="1188" w:type="dxa"/>
          </w:tcPr>
          <w:p w:rsidR="00B117CA" w:rsidRPr="00C96B07" w:rsidRDefault="00B117CA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07">
              <w:rPr>
                <w:rFonts w:ascii="Times New Roman" w:hAnsi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4680" w:type="dxa"/>
          </w:tcPr>
          <w:p w:rsidR="00B117CA" w:rsidRPr="00C96B07" w:rsidRDefault="00B117CA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B07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939" w:type="dxa"/>
          </w:tcPr>
          <w:p w:rsidR="00B117CA" w:rsidRPr="00C96B07" w:rsidRDefault="00B117CA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B07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B117CA" w:rsidRPr="005429FB" w:rsidTr="000E1C0D">
        <w:tc>
          <w:tcPr>
            <w:tcW w:w="1188" w:type="dxa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ОК 1,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ОК 2,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ОК 3,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ОК 4,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ОК 5,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ОК 6,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ОК 7,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ОК 8,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680" w:type="dxa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формулировать тему исследования, ее цель и задачи;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- составлять план исследовательской работы;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- осуществлять поиск, отбор и систематизацию информации с использованием литературы, в том числе специальной, интернет-ресурсов;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оформлять и защищать исследовательскую работу</w:t>
            </w:r>
          </w:p>
        </w:tc>
        <w:tc>
          <w:tcPr>
            <w:tcW w:w="3939" w:type="dxa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основны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429FB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429FB">
              <w:rPr>
                <w:rFonts w:ascii="Times New Roman" w:hAnsi="Times New Roman"/>
                <w:sz w:val="28"/>
                <w:szCs w:val="28"/>
              </w:rPr>
              <w:t xml:space="preserve"> исследовательских работ;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метод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429FB">
              <w:rPr>
                <w:rFonts w:ascii="Times New Roman" w:hAnsi="Times New Roman"/>
                <w:sz w:val="28"/>
                <w:szCs w:val="28"/>
              </w:rPr>
              <w:t xml:space="preserve"> научного познания;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общи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429FB">
              <w:rPr>
                <w:rFonts w:ascii="Times New Roman" w:hAnsi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429FB">
              <w:rPr>
                <w:rFonts w:ascii="Times New Roman" w:hAnsi="Times New Roman"/>
                <w:sz w:val="28"/>
                <w:szCs w:val="28"/>
              </w:rPr>
              <w:t xml:space="preserve"> к оформлению реферата, доклада, курсового и дипломного проектов.</w:t>
            </w:r>
          </w:p>
        </w:tc>
      </w:tr>
    </w:tbl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4C2983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983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4C2983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98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28"/>
        <w:gridCol w:w="2443"/>
      </w:tblGrid>
      <w:tr w:rsidR="00B117CA" w:rsidRPr="00C96B07" w:rsidTr="00345F46">
        <w:tc>
          <w:tcPr>
            <w:tcW w:w="3724" w:type="pct"/>
          </w:tcPr>
          <w:p w:rsidR="00B117CA" w:rsidRPr="00C96B07" w:rsidRDefault="00B117CA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B0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pct"/>
          </w:tcPr>
          <w:p w:rsidR="00B117CA" w:rsidRPr="00C96B07" w:rsidRDefault="00B117CA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B07">
              <w:rPr>
                <w:rFonts w:ascii="Times New Roman" w:hAnsi="Times New Roman"/>
                <w:b/>
                <w:sz w:val="28"/>
                <w:szCs w:val="28"/>
              </w:rPr>
              <w:t>Объем в часах</w:t>
            </w:r>
          </w:p>
        </w:tc>
      </w:tr>
      <w:tr w:rsidR="00B117CA" w:rsidRPr="005429FB" w:rsidTr="00345F46">
        <w:tc>
          <w:tcPr>
            <w:tcW w:w="3724" w:type="pct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276" w:type="pct"/>
          </w:tcPr>
          <w:p w:rsidR="00B117CA" w:rsidRPr="00F058FD" w:rsidRDefault="00F058FD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B117CA" w:rsidRPr="005429FB" w:rsidTr="00345F46">
        <w:tc>
          <w:tcPr>
            <w:tcW w:w="3724" w:type="pct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pct"/>
          </w:tcPr>
          <w:p w:rsidR="00B117CA" w:rsidRPr="005429FB" w:rsidRDefault="00B117CA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CA" w:rsidRPr="005429FB" w:rsidTr="00345F46">
        <w:tc>
          <w:tcPr>
            <w:tcW w:w="3724" w:type="pct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pct"/>
          </w:tcPr>
          <w:p w:rsidR="00B117CA" w:rsidRPr="00CD4867" w:rsidRDefault="00CD4867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117CA" w:rsidRPr="005429FB" w:rsidTr="00345F46">
        <w:tc>
          <w:tcPr>
            <w:tcW w:w="3724" w:type="pct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1276" w:type="pct"/>
          </w:tcPr>
          <w:p w:rsidR="00B117CA" w:rsidRPr="005429FB" w:rsidRDefault="00B117CA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117CA" w:rsidRPr="005429FB" w:rsidTr="00345F46">
        <w:tc>
          <w:tcPr>
            <w:tcW w:w="3724" w:type="pct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pct"/>
          </w:tcPr>
          <w:p w:rsidR="00B117CA" w:rsidRPr="00CD4867" w:rsidRDefault="00CD4867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D4867" w:rsidRPr="005429FB" w:rsidTr="00345F46">
        <w:tc>
          <w:tcPr>
            <w:tcW w:w="3724" w:type="pct"/>
          </w:tcPr>
          <w:p w:rsidR="00CD4867" w:rsidRPr="005429FB" w:rsidRDefault="00CD4867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Курсовое проектирование </w:t>
            </w:r>
          </w:p>
        </w:tc>
        <w:tc>
          <w:tcPr>
            <w:tcW w:w="1276" w:type="pct"/>
          </w:tcPr>
          <w:p w:rsidR="00CD4867" w:rsidRPr="00CD4867" w:rsidRDefault="00CD4867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117CA" w:rsidRPr="005429FB" w:rsidTr="00345F46">
        <w:tc>
          <w:tcPr>
            <w:tcW w:w="3724" w:type="pct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pct"/>
          </w:tcPr>
          <w:p w:rsidR="00CD4867" w:rsidRDefault="00CD4867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ИП</w:t>
            </w:r>
          </w:p>
          <w:p w:rsidR="00B117CA" w:rsidRPr="005429FB" w:rsidRDefault="00B117CA" w:rsidP="00C96B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диф.  </w:t>
            </w:r>
            <w:r w:rsidR="00CD4867" w:rsidRPr="005429FB">
              <w:rPr>
                <w:rFonts w:ascii="Times New Roman" w:hAnsi="Times New Roman"/>
                <w:sz w:val="28"/>
                <w:szCs w:val="28"/>
              </w:rPr>
              <w:t>З</w:t>
            </w:r>
            <w:r w:rsidRPr="005429FB">
              <w:rPr>
                <w:rFonts w:ascii="Times New Roman" w:hAnsi="Times New Roman"/>
                <w:sz w:val="28"/>
                <w:szCs w:val="28"/>
              </w:rPr>
              <w:t>ачет</w:t>
            </w:r>
          </w:p>
        </w:tc>
      </w:tr>
    </w:tbl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B117CA" w:rsidRPr="005429FB" w:rsidSect="00612D7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B117CA" w:rsidRPr="004C2983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983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</w:t>
      </w:r>
      <w:r>
        <w:rPr>
          <w:rFonts w:ascii="Times New Roman" w:hAnsi="Times New Roman"/>
          <w:b/>
          <w:sz w:val="28"/>
          <w:szCs w:val="28"/>
        </w:rPr>
        <w:t>ПОО</w:t>
      </w:r>
      <w:r w:rsidRPr="004C29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4C2983">
        <w:rPr>
          <w:rFonts w:ascii="Times New Roman" w:hAnsi="Times New Roman"/>
          <w:b/>
          <w:sz w:val="28"/>
          <w:szCs w:val="28"/>
        </w:rPr>
        <w:t xml:space="preserve">  </w:t>
      </w:r>
      <w:r w:rsidR="00CD4867">
        <w:rPr>
          <w:rFonts w:ascii="Times New Roman" w:hAnsi="Times New Roman"/>
          <w:b/>
          <w:sz w:val="28"/>
          <w:szCs w:val="28"/>
        </w:rPr>
        <w:t>Индивидуальное проектирование</w:t>
      </w:r>
      <w:r w:rsidRPr="004C2983">
        <w:rPr>
          <w:rFonts w:ascii="Times New Roman" w:hAnsi="Times New Roman"/>
          <w:b/>
          <w:sz w:val="28"/>
          <w:szCs w:val="28"/>
        </w:rPr>
        <w:t>»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8623"/>
        <w:gridCol w:w="1078"/>
        <w:gridCol w:w="2880"/>
      </w:tblGrid>
      <w:tr w:rsidR="00B117CA" w:rsidRPr="00CD4867" w:rsidTr="00135C70">
        <w:tc>
          <w:tcPr>
            <w:tcW w:w="2647" w:type="dxa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23" w:type="dxa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78" w:type="dxa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880" w:type="dxa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117CA" w:rsidRPr="00CD4867" w:rsidTr="00135C70">
        <w:tc>
          <w:tcPr>
            <w:tcW w:w="2647" w:type="dxa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23" w:type="dxa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17CA" w:rsidRPr="00CD4867" w:rsidTr="00135C70">
        <w:tc>
          <w:tcPr>
            <w:tcW w:w="2647" w:type="dxa"/>
            <w:vMerge w:val="restart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Раздел 1. Исследовательская работа</w:t>
            </w:r>
          </w:p>
        </w:tc>
        <w:tc>
          <w:tcPr>
            <w:tcW w:w="8623" w:type="dxa"/>
          </w:tcPr>
          <w:p w:rsidR="00B117CA" w:rsidRPr="00CD4867" w:rsidRDefault="00B117CA" w:rsidP="00044DC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078" w:type="dxa"/>
            <w:vMerge w:val="restart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7CA" w:rsidRPr="00CD4867" w:rsidRDefault="00CD4867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vMerge w:val="restart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1. Типология научно-исследовательских работ.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2. Структура научно-исследовательской работы.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3. Выбор темы проекта.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4. Разработка плана проекта.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5. Поиск и систематизация информации (работа с дополнительной литературой и интернет-ресурсами).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 xml:space="preserve">6. Проверка публикации на предмет </w:t>
            </w:r>
            <w:r w:rsidR="00CD4867" w:rsidRPr="00CD4867">
              <w:rPr>
                <w:rFonts w:ascii="Times New Roman" w:hAnsi="Times New Roman"/>
                <w:sz w:val="24"/>
                <w:szCs w:val="24"/>
              </w:rPr>
              <w:pgNum/>
              <w:t>омпиляции</w:t>
            </w:r>
            <w:r w:rsidRPr="00CD4867">
              <w:rPr>
                <w:rFonts w:ascii="Times New Roman" w:hAnsi="Times New Roman"/>
                <w:sz w:val="24"/>
                <w:szCs w:val="24"/>
              </w:rPr>
              <w:t xml:space="preserve"> и плагиата. 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 w:val="restart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</w:p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Оформление проекта</w:t>
            </w:r>
          </w:p>
        </w:tc>
        <w:tc>
          <w:tcPr>
            <w:tcW w:w="8623" w:type="dxa"/>
          </w:tcPr>
          <w:p w:rsidR="00B117CA" w:rsidRPr="00CD4867" w:rsidRDefault="00B117CA" w:rsidP="00044DC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078" w:type="dxa"/>
            <w:vMerge w:val="restart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7CA" w:rsidRPr="00CD4867" w:rsidRDefault="00CD4867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vMerge w:val="restart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1. Действующие стандарты оформления научно-исследовательских работ.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2. Составление введения и заключения к проекту.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3. Оформление научно-справочного аппарата исследовательской работы.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4. Создание приложений и электронной презентации проекта.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 w:val="restart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Защита научно-исследовательской работы</w:t>
            </w:r>
          </w:p>
        </w:tc>
        <w:tc>
          <w:tcPr>
            <w:tcW w:w="8623" w:type="dxa"/>
          </w:tcPr>
          <w:p w:rsidR="00B117CA" w:rsidRPr="00CD4867" w:rsidRDefault="00B117CA" w:rsidP="00044DC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1078" w:type="dxa"/>
            <w:vMerge w:val="restart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7CA" w:rsidRPr="00CD4867" w:rsidRDefault="00CD4867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vMerge w:val="restart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</w:t>
            </w: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1. Основные правила публичного выступления.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2. Разработка структуры и содержания устного доклада.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2647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3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3. Основные принципы и приемы научной дискуссии.</w:t>
            </w:r>
          </w:p>
        </w:tc>
        <w:tc>
          <w:tcPr>
            <w:tcW w:w="1078" w:type="dxa"/>
            <w:vMerge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7" w:rsidRPr="00CD4867" w:rsidTr="00135C70">
        <w:tc>
          <w:tcPr>
            <w:tcW w:w="2647" w:type="dxa"/>
          </w:tcPr>
          <w:p w:rsidR="00CD4867" w:rsidRPr="00CD4867" w:rsidRDefault="00CD4867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Курсовое проектирование</w:t>
            </w:r>
          </w:p>
        </w:tc>
        <w:tc>
          <w:tcPr>
            <w:tcW w:w="8623" w:type="dxa"/>
          </w:tcPr>
          <w:p w:rsidR="00CD4867" w:rsidRPr="00CD4867" w:rsidRDefault="00CD4867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D4867" w:rsidRPr="00CD4867" w:rsidRDefault="00CD4867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:rsidR="00CD4867" w:rsidRPr="00CD4867" w:rsidRDefault="00CD4867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7" w:rsidRPr="00CD4867" w:rsidTr="00135C70">
        <w:tc>
          <w:tcPr>
            <w:tcW w:w="2647" w:type="dxa"/>
          </w:tcPr>
          <w:p w:rsidR="00CD4867" w:rsidRPr="00CD4867" w:rsidRDefault="00CD4867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623" w:type="dxa"/>
          </w:tcPr>
          <w:p w:rsidR="00CD4867" w:rsidRPr="00CD4867" w:rsidRDefault="00CD4867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D4867" w:rsidRPr="00CD4867" w:rsidRDefault="00CD4867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</w:tcPr>
          <w:p w:rsidR="00CD4867" w:rsidRPr="00CD4867" w:rsidRDefault="00CD4867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11270" w:type="dxa"/>
            <w:gridSpan w:val="2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78" w:type="dxa"/>
          </w:tcPr>
          <w:p w:rsidR="00B117CA" w:rsidRPr="00CD4867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7CA" w:rsidRPr="00CD4867" w:rsidTr="00135C70">
        <w:tc>
          <w:tcPr>
            <w:tcW w:w="11270" w:type="dxa"/>
            <w:gridSpan w:val="2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8" w:type="dxa"/>
          </w:tcPr>
          <w:p w:rsidR="00B117CA" w:rsidRPr="00CD4867" w:rsidRDefault="00CD4867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6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880" w:type="dxa"/>
          </w:tcPr>
          <w:p w:rsidR="00B117CA" w:rsidRPr="00CD4867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B117CA" w:rsidRPr="005429FB" w:rsidSect="00612D74">
          <w:headerReference w:type="default" r:id="rId10"/>
          <w:pgSz w:w="16840" w:h="11907" w:orient="landscape"/>
          <w:pgMar w:top="851" w:right="1134" w:bottom="851" w:left="992" w:header="709" w:footer="709" w:gutter="0"/>
          <w:pgNumType w:start="1"/>
          <w:cols w:space="720"/>
        </w:sectPr>
      </w:pP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29FB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ДИСЦИПЛИНЫ   «</w:t>
      </w:r>
      <w:r>
        <w:rPr>
          <w:rFonts w:ascii="Times New Roman" w:hAnsi="Times New Roman"/>
          <w:b/>
          <w:sz w:val="28"/>
          <w:szCs w:val="28"/>
        </w:rPr>
        <w:t>ПОО</w:t>
      </w:r>
      <w:r w:rsidRPr="005429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429FB">
        <w:rPr>
          <w:rFonts w:ascii="Times New Roman" w:hAnsi="Times New Roman"/>
          <w:b/>
          <w:sz w:val="28"/>
          <w:szCs w:val="28"/>
        </w:rPr>
        <w:t xml:space="preserve">  </w:t>
      </w:r>
      <w:r w:rsidR="00CD4867">
        <w:rPr>
          <w:rFonts w:ascii="Times New Roman" w:hAnsi="Times New Roman"/>
          <w:b/>
          <w:sz w:val="28"/>
          <w:szCs w:val="28"/>
        </w:rPr>
        <w:t>Индивидуальное проектирование</w:t>
      </w:r>
      <w:r w:rsidRPr="005429FB">
        <w:rPr>
          <w:rFonts w:ascii="Times New Roman" w:hAnsi="Times New Roman"/>
          <w:b/>
          <w:sz w:val="28"/>
          <w:szCs w:val="28"/>
        </w:rPr>
        <w:t>»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CA" w:rsidRPr="004C2983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983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Реализация программы дисциплины «</w:t>
      </w:r>
      <w:r>
        <w:rPr>
          <w:rFonts w:ascii="Times New Roman" w:hAnsi="Times New Roman"/>
          <w:sz w:val="28"/>
          <w:szCs w:val="28"/>
        </w:rPr>
        <w:t>ПОО</w:t>
      </w:r>
      <w:r w:rsidRPr="005429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429FB">
        <w:rPr>
          <w:rFonts w:ascii="Times New Roman" w:hAnsi="Times New Roman"/>
          <w:sz w:val="28"/>
          <w:szCs w:val="28"/>
        </w:rPr>
        <w:t xml:space="preserve"> </w:t>
      </w:r>
      <w:r w:rsidR="00CD4867">
        <w:rPr>
          <w:rFonts w:ascii="Times New Roman" w:hAnsi="Times New Roman"/>
          <w:sz w:val="28"/>
          <w:szCs w:val="28"/>
        </w:rPr>
        <w:t>Индивидуальное проектирование</w:t>
      </w:r>
      <w:r w:rsidRPr="005429FB">
        <w:rPr>
          <w:rFonts w:ascii="Times New Roman" w:hAnsi="Times New Roman"/>
          <w:sz w:val="28"/>
          <w:szCs w:val="28"/>
        </w:rPr>
        <w:t xml:space="preserve">» требует наличия учебного кабинета. 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- посадочных мест по количеству обучающихся,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- рабочее место преподавателя.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- мультимедийное оборудование.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CA" w:rsidRPr="004C2983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983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Для  реализации программы библиотечный фонд организации должен иметь печатные и (или) электронные образовательные и информационные ресурсы, рекомендуемые для использования в образовательном процессе.</w:t>
      </w:r>
    </w:p>
    <w:p w:rsidR="00B117CA" w:rsidRPr="005429FB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CA" w:rsidRPr="004C2983" w:rsidRDefault="00B117CA" w:rsidP="004C2983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983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B117CA" w:rsidRPr="005429FB" w:rsidRDefault="00B117CA" w:rsidP="004C2983">
      <w:pPr>
        <w:numPr>
          <w:ilvl w:val="0"/>
          <w:numId w:val="27"/>
        </w:numPr>
        <w:tabs>
          <w:tab w:val="clear" w:pos="720"/>
        </w:tabs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Бережнова Е.В.,  Краевский В.В. Основы учебно-исследовательской деятельности студентов/Е.В. Бережнова, В.В. Краевский. – М.: Издательский центр «Академия», 2005.-128с.</w:t>
      </w:r>
    </w:p>
    <w:p w:rsidR="00B117CA" w:rsidRPr="005429FB" w:rsidRDefault="00B117CA" w:rsidP="004C2983">
      <w:pPr>
        <w:numPr>
          <w:ilvl w:val="0"/>
          <w:numId w:val="27"/>
        </w:numPr>
        <w:tabs>
          <w:tab w:val="clear" w:pos="720"/>
        </w:tabs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Неустроев Н.Д., Романова М.Н., Неустроева А.Н. Выполнение курсовых и дипломных работ как научно-исследовательский процесс. Якутск, 2004.-64с.</w:t>
      </w:r>
    </w:p>
    <w:p w:rsidR="00B117CA" w:rsidRPr="005429FB" w:rsidRDefault="00B117CA" w:rsidP="004C2983">
      <w:pPr>
        <w:numPr>
          <w:ilvl w:val="0"/>
          <w:numId w:val="27"/>
        </w:numPr>
        <w:tabs>
          <w:tab w:val="clear" w:pos="720"/>
        </w:tabs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 xml:space="preserve">Воронцов Г.А. Письменные работы в вузе: Учебное пособие для студентов.-Ростов н/Д., 2002. </w:t>
      </w:r>
    </w:p>
    <w:p w:rsidR="00B117CA" w:rsidRPr="005429FB" w:rsidRDefault="00B117CA" w:rsidP="004C2983">
      <w:pPr>
        <w:numPr>
          <w:ilvl w:val="0"/>
          <w:numId w:val="27"/>
        </w:numPr>
        <w:tabs>
          <w:tab w:val="clear" w:pos="720"/>
        </w:tabs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Колесникова Н.И. От конспекта к диссертации: Учебное пособие по развитию навыков письменной речи.-М., 2003.</w:t>
      </w:r>
    </w:p>
    <w:p w:rsidR="00B117CA" w:rsidRPr="005429FB" w:rsidRDefault="00B117CA" w:rsidP="004C2983">
      <w:pPr>
        <w:numPr>
          <w:ilvl w:val="0"/>
          <w:numId w:val="27"/>
        </w:numPr>
        <w:tabs>
          <w:tab w:val="clear" w:pos="720"/>
        </w:tabs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Методические рекомендации по выполнению выпускной квалификационной и курсовой работ/Департамент образования Нижегородской области, Нижегородский педагогический колледж.-Н.Новгород., 2007.</w:t>
      </w:r>
    </w:p>
    <w:p w:rsidR="00B117CA" w:rsidRPr="005429FB" w:rsidRDefault="00B117CA" w:rsidP="004C2983">
      <w:pPr>
        <w:numPr>
          <w:ilvl w:val="0"/>
          <w:numId w:val="27"/>
        </w:numPr>
        <w:tabs>
          <w:tab w:val="clear" w:pos="720"/>
        </w:tabs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 xml:space="preserve">Михайлова С.Ю., Нефелова Р.М. Изложения, конспекты, рефераты.-М., 2001. 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7CA" w:rsidRDefault="00B117CA" w:rsidP="005429FB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CA" w:rsidRPr="005429FB" w:rsidRDefault="00B117CA" w:rsidP="005429FB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29FB"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УЧЕБНОЙ </w:t>
      </w:r>
      <w:r w:rsidRPr="005429FB">
        <w:rPr>
          <w:rFonts w:ascii="Times New Roman" w:hAnsi="Times New Roman"/>
          <w:b/>
          <w:sz w:val="28"/>
          <w:szCs w:val="28"/>
        </w:rPr>
        <w:br/>
        <w:t>ДИСЦИПЛИНЫ «</w:t>
      </w:r>
      <w:r>
        <w:rPr>
          <w:rFonts w:ascii="Times New Roman" w:hAnsi="Times New Roman"/>
          <w:b/>
          <w:sz w:val="28"/>
          <w:szCs w:val="28"/>
        </w:rPr>
        <w:t>ПОО</w:t>
      </w:r>
      <w:r w:rsidRPr="005429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429FB">
        <w:rPr>
          <w:rFonts w:ascii="Times New Roman" w:hAnsi="Times New Roman"/>
          <w:b/>
          <w:sz w:val="28"/>
          <w:szCs w:val="28"/>
        </w:rPr>
        <w:t xml:space="preserve"> </w:t>
      </w:r>
      <w:r w:rsidR="00CD4867">
        <w:rPr>
          <w:rFonts w:ascii="Times New Roman" w:hAnsi="Times New Roman"/>
          <w:b/>
          <w:sz w:val="28"/>
          <w:szCs w:val="28"/>
        </w:rPr>
        <w:t>Индивидуальное проектирование</w:t>
      </w:r>
      <w:r w:rsidRPr="005429FB">
        <w:rPr>
          <w:rFonts w:ascii="Times New Roman" w:hAnsi="Times New Roman"/>
          <w:b/>
          <w:sz w:val="28"/>
          <w:szCs w:val="28"/>
        </w:rPr>
        <w:t>»</w:t>
      </w:r>
    </w:p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320"/>
        <w:gridCol w:w="2520"/>
      </w:tblGrid>
      <w:tr w:rsidR="00B117CA" w:rsidRPr="004C2983" w:rsidTr="00443C34">
        <w:tc>
          <w:tcPr>
            <w:tcW w:w="1520" w:type="pct"/>
          </w:tcPr>
          <w:p w:rsidR="00B117CA" w:rsidRPr="004C2983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983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198" w:type="pct"/>
          </w:tcPr>
          <w:p w:rsidR="00B117CA" w:rsidRPr="004C2983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983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282" w:type="pct"/>
          </w:tcPr>
          <w:p w:rsidR="00B117CA" w:rsidRPr="00DD520E" w:rsidRDefault="00B117CA" w:rsidP="004C29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20E">
              <w:rPr>
                <w:rFonts w:ascii="Times New Roman" w:hAnsi="Times New Roman"/>
                <w:b/>
                <w:sz w:val="26"/>
                <w:szCs w:val="26"/>
              </w:rPr>
              <w:t>Формы и методы оценки</w:t>
            </w:r>
          </w:p>
        </w:tc>
      </w:tr>
      <w:tr w:rsidR="00B117CA" w:rsidRPr="005429FB" w:rsidTr="00443C34">
        <w:tc>
          <w:tcPr>
            <w:tcW w:w="1520" w:type="pct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Перечень умений, осваиваемых в рамках дисциплины: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 - формулировать тему исследования, ее цель и задачи,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- составлять план исследовательской работы,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- осуществлять поиск, отбор и систематиза-цию информации, 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оформлять и защищать работу.</w:t>
            </w:r>
          </w:p>
        </w:tc>
        <w:tc>
          <w:tcPr>
            <w:tcW w:w="2198" w:type="pct"/>
            <w:vMerge w:val="restart"/>
          </w:tcPr>
          <w:p w:rsidR="00B117CA" w:rsidRPr="004C2983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2983">
              <w:rPr>
                <w:rFonts w:ascii="Times New Roman" w:hAnsi="Times New Roman"/>
                <w:sz w:val="26"/>
                <w:szCs w:val="26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117CA" w:rsidRPr="004C2983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117CA" w:rsidRPr="004C2983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2983">
              <w:rPr>
                <w:rFonts w:ascii="Times New Roman" w:hAnsi="Times New Roman"/>
                <w:sz w:val="26"/>
                <w:szCs w:val="26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117CA" w:rsidRPr="004C2983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117CA" w:rsidRPr="004C2983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2983">
              <w:rPr>
                <w:rFonts w:ascii="Times New Roman" w:hAnsi="Times New Roman"/>
                <w:sz w:val="26"/>
                <w:szCs w:val="26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117CA" w:rsidRPr="004C2983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117CA" w:rsidRPr="004C2983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2983">
              <w:rPr>
                <w:rFonts w:ascii="Times New Roman" w:hAnsi="Times New Roman"/>
                <w:sz w:val="26"/>
                <w:szCs w:val="26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82" w:type="pct"/>
            <w:vMerge w:val="restart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Примеры форм и методов контроля и оценки: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представление печатной работы и электронной презентации к ней,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публичное выступление с докладом,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защита проекта,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индивидуальный опрос,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итоговый дифференцирован-ный зачет.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7CA" w:rsidRPr="005429FB" w:rsidTr="00443C34">
        <w:tc>
          <w:tcPr>
            <w:tcW w:w="1520" w:type="pct"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 xml:space="preserve">Перечень знаний, осваиваемых в рамках дисциплины: 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основные виды исследовательских работ,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методы научного познания,</w:t>
            </w:r>
          </w:p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9FB">
              <w:rPr>
                <w:rFonts w:ascii="Times New Roman" w:hAnsi="Times New Roman"/>
                <w:sz w:val="28"/>
                <w:szCs w:val="28"/>
              </w:rPr>
              <w:t>- общие требования к оформлению реферата, курсового и дипломного проектов.</w:t>
            </w:r>
          </w:p>
        </w:tc>
        <w:tc>
          <w:tcPr>
            <w:tcW w:w="2198" w:type="pct"/>
            <w:vMerge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  <w:vMerge/>
          </w:tcPr>
          <w:p w:rsidR="00B117CA" w:rsidRPr="005429FB" w:rsidRDefault="00B117CA" w:rsidP="005429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7CA" w:rsidRPr="005429FB" w:rsidRDefault="00B117CA" w:rsidP="005429F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17CA" w:rsidRPr="005429FB" w:rsidSect="00612D7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2E" w:rsidRDefault="008A612E" w:rsidP="008D5E32">
      <w:pPr>
        <w:spacing w:after="0" w:line="240" w:lineRule="auto"/>
      </w:pPr>
      <w:r>
        <w:separator/>
      </w:r>
    </w:p>
  </w:endnote>
  <w:endnote w:type="continuationSeparator" w:id="1">
    <w:p w:rsidR="008A612E" w:rsidRDefault="008A612E" w:rsidP="008D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CA" w:rsidRDefault="00F3700F" w:rsidP="00612D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117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17CA" w:rsidRDefault="00B117CA" w:rsidP="001C2C6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CA" w:rsidRDefault="00B117CA" w:rsidP="000B1BA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2E" w:rsidRDefault="008A612E" w:rsidP="008D5E32">
      <w:pPr>
        <w:spacing w:after="0" w:line="240" w:lineRule="auto"/>
      </w:pPr>
      <w:r>
        <w:separator/>
      </w:r>
    </w:p>
  </w:footnote>
  <w:footnote w:type="continuationSeparator" w:id="1">
    <w:p w:rsidR="008A612E" w:rsidRDefault="008A612E" w:rsidP="008D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CA" w:rsidRDefault="00B117C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0C6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7CC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E26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5EA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C23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86A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B46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6E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AC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F5F57"/>
    <w:multiLevelType w:val="hybridMultilevel"/>
    <w:tmpl w:val="9342B20E"/>
    <w:lvl w:ilvl="0" w:tplc="8E6E7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D0BC7"/>
    <w:multiLevelType w:val="hybridMultilevel"/>
    <w:tmpl w:val="B89CB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6478FD"/>
    <w:multiLevelType w:val="hybridMultilevel"/>
    <w:tmpl w:val="BE0E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7452042"/>
    <w:multiLevelType w:val="hybridMultilevel"/>
    <w:tmpl w:val="820C7448"/>
    <w:lvl w:ilvl="0" w:tplc="8E6E7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1">
    <w:nsid w:val="4EE01ECC"/>
    <w:multiLevelType w:val="hybridMultilevel"/>
    <w:tmpl w:val="3B0CC730"/>
    <w:lvl w:ilvl="0" w:tplc="1EDE8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3A0516"/>
    <w:multiLevelType w:val="hybridMultilevel"/>
    <w:tmpl w:val="1B22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F319DD"/>
    <w:multiLevelType w:val="hybridMultilevel"/>
    <w:tmpl w:val="5D46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503E86"/>
    <w:multiLevelType w:val="hybridMultilevel"/>
    <w:tmpl w:val="AD9E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B678C4"/>
    <w:multiLevelType w:val="multilevel"/>
    <w:tmpl w:val="13FE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</w:rPr>
    </w:lvl>
  </w:abstractNum>
  <w:abstractNum w:abstractNumId="26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17"/>
  </w:num>
  <w:num w:numId="5">
    <w:abstractNumId w:val="20"/>
  </w:num>
  <w:num w:numId="6">
    <w:abstractNumId w:val="13"/>
  </w:num>
  <w:num w:numId="7">
    <w:abstractNumId w:val="18"/>
  </w:num>
  <w:num w:numId="8">
    <w:abstractNumId w:val="10"/>
  </w:num>
  <w:num w:numId="9">
    <w:abstractNumId w:val="11"/>
  </w:num>
  <w:num w:numId="10">
    <w:abstractNumId w:val="22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19"/>
  </w:num>
  <w:num w:numId="25">
    <w:abstractNumId w:val="24"/>
  </w:num>
  <w:num w:numId="26">
    <w:abstractNumId w:val="1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E32"/>
    <w:rsid w:val="0000420A"/>
    <w:rsid w:val="000071DA"/>
    <w:rsid w:val="00017913"/>
    <w:rsid w:val="00041CC9"/>
    <w:rsid w:val="00044DCB"/>
    <w:rsid w:val="00053F10"/>
    <w:rsid w:val="00091C4A"/>
    <w:rsid w:val="000B1BA5"/>
    <w:rsid w:val="000E1C0D"/>
    <w:rsid w:val="00135C70"/>
    <w:rsid w:val="00190A41"/>
    <w:rsid w:val="001A48A2"/>
    <w:rsid w:val="001B569A"/>
    <w:rsid w:val="001C2C6B"/>
    <w:rsid w:val="001E0CC7"/>
    <w:rsid w:val="00234C2F"/>
    <w:rsid w:val="0024200F"/>
    <w:rsid w:val="00305F30"/>
    <w:rsid w:val="00345F46"/>
    <w:rsid w:val="0039017D"/>
    <w:rsid w:val="00391875"/>
    <w:rsid w:val="00394672"/>
    <w:rsid w:val="00402664"/>
    <w:rsid w:val="00405B45"/>
    <w:rsid w:val="00410188"/>
    <w:rsid w:val="00414C20"/>
    <w:rsid w:val="00430F7B"/>
    <w:rsid w:val="0043486F"/>
    <w:rsid w:val="00443C34"/>
    <w:rsid w:val="00446205"/>
    <w:rsid w:val="00453D39"/>
    <w:rsid w:val="00461996"/>
    <w:rsid w:val="004722DD"/>
    <w:rsid w:val="00476F59"/>
    <w:rsid w:val="004977BC"/>
    <w:rsid w:val="004C2983"/>
    <w:rsid w:val="004D6330"/>
    <w:rsid w:val="004E234A"/>
    <w:rsid w:val="004F16EA"/>
    <w:rsid w:val="004F4166"/>
    <w:rsid w:val="005029FE"/>
    <w:rsid w:val="005132BA"/>
    <w:rsid w:val="00536768"/>
    <w:rsid w:val="00541D20"/>
    <w:rsid w:val="005429FB"/>
    <w:rsid w:val="005502C4"/>
    <w:rsid w:val="00561319"/>
    <w:rsid w:val="0057412C"/>
    <w:rsid w:val="005C43AC"/>
    <w:rsid w:val="005D7493"/>
    <w:rsid w:val="005E14FD"/>
    <w:rsid w:val="006003A2"/>
    <w:rsid w:val="0060098C"/>
    <w:rsid w:val="00612D74"/>
    <w:rsid w:val="00617E8F"/>
    <w:rsid w:val="0062417F"/>
    <w:rsid w:val="00656741"/>
    <w:rsid w:val="00666087"/>
    <w:rsid w:val="00675609"/>
    <w:rsid w:val="00682206"/>
    <w:rsid w:val="00693875"/>
    <w:rsid w:val="006A619F"/>
    <w:rsid w:val="00701D14"/>
    <w:rsid w:val="00732FFB"/>
    <w:rsid w:val="00745DFA"/>
    <w:rsid w:val="00750779"/>
    <w:rsid w:val="00752F68"/>
    <w:rsid w:val="00766EA6"/>
    <w:rsid w:val="007C28E0"/>
    <w:rsid w:val="007E3D5D"/>
    <w:rsid w:val="007F04E7"/>
    <w:rsid w:val="008011BD"/>
    <w:rsid w:val="00801C1F"/>
    <w:rsid w:val="00813B13"/>
    <w:rsid w:val="00827BA6"/>
    <w:rsid w:val="008535D1"/>
    <w:rsid w:val="008A612E"/>
    <w:rsid w:val="008D46A7"/>
    <w:rsid w:val="008D5E32"/>
    <w:rsid w:val="008E01F3"/>
    <w:rsid w:val="008F0C9D"/>
    <w:rsid w:val="008F3F63"/>
    <w:rsid w:val="009753FF"/>
    <w:rsid w:val="0097566B"/>
    <w:rsid w:val="009C48E6"/>
    <w:rsid w:val="009F0386"/>
    <w:rsid w:val="009F3ED4"/>
    <w:rsid w:val="00A21F59"/>
    <w:rsid w:val="00A233AE"/>
    <w:rsid w:val="00A56BB0"/>
    <w:rsid w:val="00A65829"/>
    <w:rsid w:val="00AA297D"/>
    <w:rsid w:val="00AD0766"/>
    <w:rsid w:val="00AE3E6D"/>
    <w:rsid w:val="00B11675"/>
    <w:rsid w:val="00B117CA"/>
    <w:rsid w:val="00B14314"/>
    <w:rsid w:val="00B245B4"/>
    <w:rsid w:val="00B529D2"/>
    <w:rsid w:val="00B530B7"/>
    <w:rsid w:val="00B56F02"/>
    <w:rsid w:val="00B618E1"/>
    <w:rsid w:val="00B67A98"/>
    <w:rsid w:val="00BB1D6F"/>
    <w:rsid w:val="00BF292B"/>
    <w:rsid w:val="00C31CA9"/>
    <w:rsid w:val="00C422FB"/>
    <w:rsid w:val="00C55D73"/>
    <w:rsid w:val="00C66DDB"/>
    <w:rsid w:val="00C807E2"/>
    <w:rsid w:val="00C96B07"/>
    <w:rsid w:val="00CC5C4F"/>
    <w:rsid w:val="00CD4867"/>
    <w:rsid w:val="00CF1432"/>
    <w:rsid w:val="00CF27E6"/>
    <w:rsid w:val="00D111DA"/>
    <w:rsid w:val="00D303B7"/>
    <w:rsid w:val="00D60BCA"/>
    <w:rsid w:val="00D86C4F"/>
    <w:rsid w:val="00DA53F0"/>
    <w:rsid w:val="00DC24C3"/>
    <w:rsid w:val="00DD520E"/>
    <w:rsid w:val="00DE3B57"/>
    <w:rsid w:val="00DE6D27"/>
    <w:rsid w:val="00E04A28"/>
    <w:rsid w:val="00E34356"/>
    <w:rsid w:val="00E632EA"/>
    <w:rsid w:val="00E649D9"/>
    <w:rsid w:val="00E802CC"/>
    <w:rsid w:val="00E8226D"/>
    <w:rsid w:val="00E8794B"/>
    <w:rsid w:val="00E9451C"/>
    <w:rsid w:val="00EA172B"/>
    <w:rsid w:val="00F058FD"/>
    <w:rsid w:val="00F06496"/>
    <w:rsid w:val="00F11BC5"/>
    <w:rsid w:val="00F3700F"/>
    <w:rsid w:val="00F61252"/>
    <w:rsid w:val="00F72D13"/>
    <w:rsid w:val="00F75215"/>
    <w:rsid w:val="00F77EE5"/>
    <w:rsid w:val="00FA4C67"/>
    <w:rsid w:val="00FA50BB"/>
    <w:rsid w:val="00FB4F46"/>
    <w:rsid w:val="00FE0EFF"/>
    <w:rsid w:val="00FE20AE"/>
    <w:rsid w:val="00FE20BE"/>
    <w:rsid w:val="00FF2E3C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04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5E3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D5E32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,Обычный (веб)1"/>
    <w:basedOn w:val="a"/>
    <w:uiPriority w:val="99"/>
    <w:rsid w:val="008D5E3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8D5E3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locked/>
    <w:rsid w:val="008D5E32"/>
    <w:rPr>
      <w:rFonts w:ascii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8D5E32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8D5E3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rsid w:val="008D5E32"/>
    <w:rPr>
      <w:rFonts w:cs="Times New Roman"/>
      <w:i/>
    </w:rPr>
  </w:style>
  <w:style w:type="table" w:styleId="a9">
    <w:name w:val="Table Grid"/>
    <w:basedOn w:val="a1"/>
    <w:uiPriority w:val="99"/>
    <w:locked/>
    <w:rsid w:val="00E04A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1C2C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05B45"/>
    <w:rPr>
      <w:rFonts w:eastAsia="Times New Roman" w:cs="Times New Roman"/>
    </w:rPr>
  </w:style>
  <w:style w:type="character" w:styleId="ac">
    <w:name w:val="page number"/>
    <w:basedOn w:val="a0"/>
    <w:uiPriority w:val="99"/>
    <w:rsid w:val="001C2C6B"/>
    <w:rPr>
      <w:rFonts w:cs="Times New Roman"/>
    </w:rPr>
  </w:style>
  <w:style w:type="paragraph" w:styleId="ad">
    <w:name w:val="header"/>
    <w:basedOn w:val="a"/>
    <w:link w:val="ae"/>
    <w:uiPriority w:val="99"/>
    <w:rsid w:val="000B1B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753F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9ABC-38D7-4C16-BD56-E45E7080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2017-10-25T03:50:00Z</cp:lastPrinted>
  <dcterms:created xsi:type="dcterms:W3CDTF">2019-09-15T04:43:00Z</dcterms:created>
  <dcterms:modified xsi:type="dcterms:W3CDTF">2019-09-15T05:06:00Z</dcterms:modified>
</cp:coreProperties>
</file>